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B74F28" w:rsidRDefault="006F3BBC" w:rsidP="00811A8C">
      <w:pPr>
        <w:pStyle w:val="berschrift1"/>
        <w:spacing w:line="360" w:lineRule="auto"/>
        <w:ind w:right="66"/>
        <w:jc w:val="both"/>
        <w:rPr>
          <w:rFonts w:cs="Arial"/>
          <w:szCs w:val="22"/>
        </w:rPr>
      </w:pPr>
      <w:r>
        <w:rPr>
          <w:noProof/>
          <w:lang w:val="de-DE"/>
        </w:rPr>
        <w:drawing>
          <wp:anchor distT="0" distB="0" distL="114300" distR="114300" simplePos="0" relativeHeight="251658240" behindDoc="0" locked="0" layoutInCell="1" allowOverlap="1" wp14:anchorId="3995DF37" wp14:editId="45A11AA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F3BBC" w:rsidRPr="00B74F28" w:rsidRDefault="006F3BBC" w:rsidP="00811A8C">
      <w:pPr>
        <w:pStyle w:val="berschrift1"/>
        <w:spacing w:line="360" w:lineRule="auto"/>
        <w:ind w:right="1131"/>
        <w:jc w:val="both"/>
        <w:rPr>
          <w:rFonts w:cs="Arial"/>
          <w:szCs w:val="22"/>
        </w:rPr>
      </w:pPr>
    </w:p>
    <w:p w:rsidR="006F3BBC" w:rsidRPr="00B74F28" w:rsidRDefault="006F3BBC" w:rsidP="00811A8C">
      <w:pPr>
        <w:pStyle w:val="berschrift1"/>
        <w:spacing w:line="360" w:lineRule="auto"/>
        <w:ind w:right="1131"/>
        <w:jc w:val="both"/>
        <w:rPr>
          <w:rFonts w:cs="Arial"/>
          <w:szCs w:val="22"/>
        </w:rPr>
      </w:pPr>
    </w:p>
    <w:p w:rsidR="00CF2F53" w:rsidRPr="00B74F28" w:rsidRDefault="00CF2F53" w:rsidP="00811A8C">
      <w:pPr>
        <w:pStyle w:val="berschrift1"/>
        <w:spacing w:line="360" w:lineRule="auto"/>
        <w:ind w:right="1131"/>
        <w:jc w:val="both"/>
        <w:rPr>
          <w:rFonts w:cs="Arial"/>
          <w:szCs w:val="22"/>
        </w:rPr>
      </w:pPr>
      <w:r>
        <w:t>PRESS RELEASE</w:t>
      </w:r>
    </w:p>
    <w:p w:rsidR="00CF2F53" w:rsidRPr="00B74F28" w:rsidRDefault="00310E38" w:rsidP="00811A8C">
      <w:pPr>
        <w:spacing w:line="360" w:lineRule="auto"/>
        <w:ind w:right="1131"/>
        <w:jc w:val="both"/>
        <w:rPr>
          <w:rFonts w:cs="Arial"/>
          <w:szCs w:val="22"/>
        </w:rPr>
      </w:pPr>
      <w:r>
        <w:rPr>
          <w:b/>
          <w:sz w:val="24"/>
        </w:rPr>
        <w:t>SPS Connect 2020</w:t>
      </w:r>
    </w:p>
    <w:p w:rsidR="00CF2F53" w:rsidRPr="00B74F28" w:rsidRDefault="000C4D89" w:rsidP="005F6209">
      <w:pPr>
        <w:spacing w:line="360" w:lineRule="auto"/>
        <w:ind w:left="5664"/>
        <w:jc w:val="right"/>
        <w:rPr>
          <w:rFonts w:cs="Arial"/>
          <w:szCs w:val="22"/>
        </w:rPr>
      </w:pPr>
      <w:r>
        <w:t>Leinfelden, November 2020</w:t>
      </w:r>
    </w:p>
    <w:p w:rsidR="00401AF0" w:rsidRPr="00B74F28" w:rsidRDefault="00401AF0" w:rsidP="00811A8C">
      <w:pPr>
        <w:pStyle w:val="berschrift4"/>
        <w:ind w:right="1131"/>
        <w:jc w:val="both"/>
        <w:rPr>
          <w:rFonts w:ascii="Arial" w:hAnsi="Arial"/>
          <w:b w:val="0"/>
          <w:szCs w:val="22"/>
        </w:rPr>
      </w:pPr>
    </w:p>
    <w:p w:rsidR="006047BF" w:rsidRPr="00B74F28" w:rsidRDefault="00310E38" w:rsidP="00BD0C96">
      <w:pPr>
        <w:autoSpaceDE w:val="0"/>
        <w:autoSpaceDN w:val="0"/>
        <w:adjustRightInd w:val="0"/>
        <w:spacing w:after="80"/>
        <w:jc w:val="both"/>
        <w:rPr>
          <w:rFonts w:cs="Arial"/>
          <w:b/>
          <w:bCs/>
          <w:sz w:val="24"/>
          <w:szCs w:val="24"/>
        </w:rPr>
      </w:pPr>
      <w:r>
        <w:rPr>
          <w:b/>
          <w:sz w:val="24"/>
        </w:rPr>
        <w:t>Euchner at SPS Connect 2020</w:t>
      </w:r>
    </w:p>
    <w:p w:rsidR="004332FE" w:rsidRPr="00B74F28" w:rsidRDefault="00310E38" w:rsidP="00687E04">
      <w:pPr>
        <w:autoSpaceDE w:val="0"/>
        <w:autoSpaceDN w:val="0"/>
        <w:adjustRightInd w:val="0"/>
        <w:spacing w:line="360" w:lineRule="auto"/>
        <w:jc w:val="both"/>
        <w:rPr>
          <w:rFonts w:cs="Arial"/>
          <w:b/>
          <w:bCs/>
          <w:sz w:val="28"/>
          <w:szCs w:val="24"/>
        </w:rPr>
      </w:pPr>
      <w:r>
        <w:rPr>
          <w:b/>
          <w:sz w:val="28"/>
        </w:rPr>
        <w:t>Plug and play and greater connectivity for safety engineering in the Industry 4.0 era</w:t>
      </w:r>
    </w:p>
    <w:p w:rsidR="002E48D7" w:rsidRPr="00B74F28" w:rsidRDefault="002E48D7" w:rsidP="00A67182">
      <w:pPr>
        <w:autoSpaceDE w:val="0"/>
        <w:autoSpaceDN w:val="0"/>
        <w:adjustRightInd w:val="0"/>
        <w:spacing w:line="360" w:lineRule="auto"/>
        <w:jc w:val="both"/>
        <w:rPr>
          <w:rFonts w:cs="Arial"/>
          <w:b/>
          <w:bCs/>
          <w:sz w:val="24"/>
          <w:szCs w:val="24"/>
        </w:rPr>
      </w:pPr>
    </w:p>
    <w:p w:rsidR="00D34D28" w:rsidRPr="00B74F28" w:rsidRDefault="000E6C31" w:rsidP="00A67182">
      <w:pPr>
        <w:autoSpaceDE w:val="0"/>
        <w:autoSpaceDN w:val="0"/>
        <w:adjustRightInd w:val="0"/>
        <w:spacing w:line="360" w:lineRule="auto"/>
        <w:jc w:val="both"/>
        <w:rPr>
          <w:rFonts w:cs="Arial"/>
          <w:b/>
          <w:bCs/>
          <w:color w:val="000000" w:themeColor="text1"/>
          <w:sz w:val="24"/>
          <w:szCs w:val="24"/>
        </w:rPr>
      </w:pPr>
      <w:r>
        <w:rPr>
          <w:b/>
          <w:color w:val="000000" w:themeColor="text1"/>
          <w:sz w:val="24"/>
        </w:rPr>
        <w:t xml:space="preserve">EUCHNER will showcase its latest innovations for Industry 4.0 manufacturing concepts at the SPS Connect trade show. One innovation users, design engineers and integrators will surely appreciate is the customizable </w:t>
      </w:r>
      <w:r w:rsidRPr="00753629">
        <w:rPr>
          <w:b/>
          <w:color w:val="000000" w:themeColor="text1"/>
          <w:sz w:val="24"/>
        </w:rPr>
        <w:t xml:space="preserve">MGB2 </w:t>
      </w:r>
      <w:r>
        <w:rPr>
          <w:b/>
          <w:i/>
          <w:color w:val="000000" w:themeColor="text1"/>
          <w:sz w:val="24"/>
        </w:rPr>
        <w:t>Modular</w:t>
      </w:r>
      <w:r>
        <w:rPr>
          <w:b/>
          <w:color w:val="000000" w:themeColor="text1"/>
          <w:sz w:val="24"/>
        </w:rPr>
        <w:t xml:space="preserve"> protection system, featuring a newly developed </w:t>
      </w:r>
      <w:r w:rsidRPr="00753629">
        <w:rPr>
          <w:b/>
          <w:color w:val="000000" w:themeColor="text1"/>
          <w:sz w:val="24"/>
        </w:rPr>
        <w:t xml:space="preserve">MCM </w:t>
      </w:r>
      <w:r>
        <w:rPr>
          <w:b/>
          <w:color w:val="000000" w:themeColor="text1"/>
          <w:sz w:val="24"/>
        </w:rPr>
        <w:t xml:space="preserve">extension module that integrates the compact </w:t>
      </w:r>
      <w:r w:rsidRPr="00753629">
        <w:rPr>
          <w:b/>
          <w:color w:val="000000" w:themeColor="text1"/>
          <w:sz w:val="24"/>
        </w:rPr>
        <w:t>MSM</w:t>
      </w:r>
      <w:r>
        <w:rPr>
          <w:b/>
          <w:color w:val="000000" w:themeColor="text1"/>
          <w:sz w:val="24"/>
        </w:rPr>
        <w:t xml:space="preserve"> submodules via hot plugging. The family-owned company will also premiere its CES-S-C07 non-contact safety switch on the virtual SPS Connect platform. Capable of detecting up to three different positions with perfect reliability, this switch is the ideal choice when it comes to monitoring several positions using a single element in applications such as rotary tables or roll-up doors.</w:t>
      </w:r>
    </w:p>
    <w:p w:rsidR="00635675" w:rsidRPr="00B74F28" w:rsidRDefault="00635675" w:rsidP="00F93A64">
      <w:pPr>
        <w:tabs>
          <w:tab w:val="left" w:pos="1508"/>
        </w:tabs>
        <w:autoSpaceDE w:val="0"/>
        <w:autoSpaceDN w:val="0"/>
        <w:adjustRightInd w:val="0"/>
        <w:spacing w:line="360" w:lineRule="auto"/>
        <w:jc w:val="both"/>
        <w:rPr>
          <w:rFonts w:cs="Arial"/>
          <w:b/>
          <w:bCs/>
          <w:color w:val="000000" w:themeColor="text1"/>
          <w:sz w:val="24"/>
          <w:szCs w:val="24"/>
        </w:rPr>
      </w:pPr>
    </w:p>
    <w:p w:rsidR="00A46DDE" w:rsidRPr="00D85714" w:rsidRDefault="00FB59C3" w:rsidP="00D85714">
      <w:pPr>
        <w:spacing w:line="360" w:lineRule="auto"/>
        <w:jc w:val="both"/>
        <w:rPr>
          <w:rFonts w:cs="Arial"/>
          <w:szCs w:val="22"/>
        </w:rPr>
      </w:pPr>
      <w:r w:rsidRPr="00D85714">
        <w:rPr>
          <w:rFonts w:cs="Arial"/>
          <w:szCs w:val="22"/>
          <w:shd w:val="clear" w:color="auto" w:fill="FFFFFF"/>
        </w:rPr>
        <w:t>SPS Connect 2020 will present a welcome opportunity for Euchner to intensify its dialog with customers</w:t>
      </w:r>
      <w:r w:rsidRPr="00D85714">
        <w:rPr>
          <w:rFonts w:cs="Arial"/>
          <w:szCs w:val="22"/>
        </w:rPr>
        <w:t xml:space="preserve"> and discuss specific product requirements and the latest industry trends. A major focus will lie on </w:t>
      </w:r>
      <w:r w:rsidRPr="00D85714">
        <w:rPr>
          <w:rFonts w:cs="Arial"/>
          <w:szCs w:val="22"/>
          <w:shd w:val="clear" w:color="auto" w:fill="FFFFFF"/>
        </w:rPr>
        <w:t xml:space="preserve">digital solutions based on IoT-compatible components that provide simple access to smart functions thanks to plug-and-play operation, greatly enhancing flexibility and efficiency. For example, the </w:t>
      </w:r>
      <w:r w:rsidRPr="00753629">
        <w:rPr>
          <w:rFonts w:cs="Arial"/>
          <w:szCs w:val="22"/>
          <w:shd w:val="clear" w:color="auto" w:fill="FFFFFF"/>
        </w:rPr>
        <w:t>MGB2</w:t>
      </w:r>
      <w:r w:rsidRPr="00D85714">
        <w:rPr>
          <w:rFonts w:cs="Arial"/>
          <w:i/>
          <w:szCs w:val="22"/>
          <w:shd w:val="clear" w:color="auto" w:fill="FFFFFF"/>
        </w:rPr>
        <w:t xml:space="preserve"> Modular</w:t>
      </w:r>
      <w:r w:rsidRPr="00D85714">
        <w:rPr>
          <w:rFonts w:cs="Arial"/>
          <w:szCs w:val="22"/>
          <w:shd w:val="clear" w:color="auto" w:fill="FFFFFF"/>
        </w:rPr>
        <w:t xml:space="preserve"> protection system enables simple integration of the new </w:t>
      </w:r>
      <w:r w:rsidRPr="00D85714">
        <w:rPr>
          <w:rFonts w:cs="Arial"/>
          <w:i/>
          <w:szCs w:val="22"/>
          <w:shd w:val="clear" w:color="auto" w:fill="FFFFFF"/>
        </w:rPr>
        <w:t>MSM</w:t>
      </w:r>
      <w:r w:rsidRPr="00D85714">
        <w:rPr>
          <w:rFonts w:cs="Arial"/>
          <w:szCs w:val="22"/>
          <w:shd w:val="clear" w:color="auto" w:fill="FFFFFF"/>
        </w:rPr>
        <w:t xml:space="preserve"> submodules into the designated </w:t>
      </w:r>
      <w:r w:rsidRPr="00753629">
        <w:rPr>
          <w:rFonts w:cs="Arial"/>
          <w:szCs w:val="22"/>
          <w:shd w:val="clear" w:color="auto" w:fill="FFFFFF"/>
        </w:rPr>
        <w:t>MCM</w:t>
      </w:r>
      <w:r w:rsidRPr="00D85714">
        <w:rPr>
          <w:rFonts w:cs="Arial"/>
          <w:szCs w:val="22"/>
          <w:shd w:val="clear" w:color="auto" w:fill="FFFFFF"/>
        </w:rPr>
        <w:t xml:space="preserve"> extension module during operation while requiring only minimal configuration effort. At the same time, the readily scalable system provides maximum leeway for design engineers to mount the</w:t>
      </w:r>
      <w:r w:rsidRPr="00D85714">
        <w:rPr>
          <w:rFonts w:cs="Arial"/>
          <w:szCs w:val="22"/>
        </w:rPr>
        <w:t xml:space="preserve"> MCM separately from the MGB locking module and the bus module. Depending on the specific requirements, users can even dispense with the locking module and door handle when implementing the extension module in combination with the bus module.</w:t>
      </w:r>
    </w:p>
    <w:p w:rsidR="000E6C31" w:rsidRPr="00D85714" w:rsidRDefault="000E6C31" w:rsidP="00D85714">
      <w:pPr>
        <w:spacing w:line="360" w:lineRule="auto"/>
        <w:rPr>
          <w:rFonts w:cs="Arial"/>
          <w:bCs/>
          <w:szCs w:val="22"/>
        </w:rPr>
      </w:pPr>
      <w:r w:rsidRPr="00D85714">
        <w:rPr>
          <w:rFonts w:cs="Arial"/>
          <w:szCs w:val="22"/>
        </w:rPr>
        <w:t xml:space="preserve">The CES-S-C07 non-contact safety switch can reliably detect up to three different positions. This is ensured by including an appropriate number of associated, identically coded actuators in a single packaging unit. These can be connected in series via their 8-pin M12 </w:t>
      </w:r>
      <w:r w:rsidRPr="00D85714">
        <w:rPr>
          <w:rFonts w:cs="Arial"/>
          <w:szCs w:val="22"/>
        </w:rPr>
        <w:lastRenderedPageBreak/>
        <w:t>plug connectors. Diagnostic data are provided via IO-Link. The high coding level provided by the identically coded actuators guarantees highly effective protection against tampering. Euchner’s CES-S-C07 is the perfect solution for reliably monitoring several positions using a single safety switch.</w:t>
      </w:r>
    </w:p>
    <w:p w:rsidR="000E6C31" w:rsidRPr="00D85714" w:rsidRDefault="000E6C31" w:rsidP="00D85714">
      <w:pPr>
        <w:spacing w:line="360" w:lineRule="auto"/>
        <w:rPr>
          <w:rFonts w:cs="Arial"/>
          <w:bCs/>
          <w:szCs w:val="22"/>
        </w:rPr>
      </w:pPr>
    </w:p>
    <w:p w:rsidR="005A2A0C" w:rsidRPr="00D85714" w:rsidRDefault="005A2A0C" w:rsidP="00D85714">
      <w:pPr>
        <w:spacing w:line="360" w:lineRule="auto"/>
        <w:rPr>
          <w:rFonts w:cs="Arial"/>
          <w:szCs w:val="22"/>
          <w:shd w:val="clear" w:color="auto" w:fill="FFFFFF"/>
        </w:rPr>
      </w:pPr>
      <w:r w:rsidRPr="00D85714">
        <w:rPr>
          <w:rFonts w:cs="Arial"/>
          <w:szCs w:val="22"/>
          <w:shd w:val="clear" w:color="auto" w:fill="FFFFFF"/>
        </w:rPr>
        <w:t>Euchner’s compact CTM door locking mechanism is another smart production solution that meets today’s and tomorrow’s Industry 4.0 requirements. And thanks to its smart communication features, connecting the CTM in series with other Euchner devices is a snap. The integrated interface additionally permits connecting an IO-Link Gateway, which forwards the data to a higher control system level.</w:t>
      </w:r>
    </w:p>
    <w:p w:rsidR="00533198" w:rsidRPr="00D85714" w:rsidRDefault="00533198" w:rsidP="00D85714">
      <w:pPr>
        <w:spacing w:line="360" w:lineRule="auto"/>
        <w:jc w:val="both"/>
        <w:rPr>
          <w:rFonts w:cs="Arial"/>
          <w:bCs/>
          <w:szCs w:val="22"/>
        </w:rPr>
      </w:pPr>
    </w:p>
    <w:p w:rsidR="00C5604E" w:rsidRPr="00D85714" w:rsidRDefault="00C5604E" w:rsidP="00D85714">
      <w:pPr>
        <w:spacing w:line="360" w:lineRule="auto"/>
        <w:jc w:val="both"/>
        <w:rPr>
          <w:rFonts w:cs="Arial"/>
          <w:szCs w:val="22"/>
        </w:rPr>
      </w:pPr>
      <w:r w:rsidRPr="00D85714">
        <w:rPr>
          <w:rFonts w:cs="Arial"/>
          <w:szCs w:val="22"/>
        </w:rPr>
        <w:t xml:space="preserve">Experts from Euchner will be available for exclusive live chats and virtual meetings from 9 a.m. to 5 p.m. on November 16 to December 4. </w:t>
      </w:r>
    </w:p>
    <w:p w:rsidR="00CF7CB0" w:rsidRPr="00B74F28" w:rsidRDefault="00CF7CB0" w:rsidP="00C16423">
      <w:pPr>
        <w:spacing w:line="360" w:lineRule="auto"/>
        <w:jc w:val="both"/>
        <w:rPr>
          <w:color w:val="000000" w:themeColor="text1"/>
        </w:rPr>
      </w:pPr>
    </w:p>
    <w:p w:rsidR="00B43E1B" w:rsidRPr="00B74F28" w:rsidRDefault="00D85714" w:rsidP="00C16423">
      <w:pPr>
        <w:spacing w:line="360" w:lineRule="auto"/>
        <w:jc w:val="both"/>
        <w:rPr>
          <w:b/>
          <w:bCs/>
        </w:rPr>
      </w:pPr>
      <w:r>
        <w:rPr>
          <w:b/>
        </w:rPr>
        <w:t>((2,857</w:t>
      </w:r>
      <w:r w:rsidR="00C5604E">
        <w:rPr>
          <w:b/>
        </w:rPr>
        <w:t xml:space="preserve"> characters))</w:t>
      </w:r>
    </w:p>
    <w:p w:rsidR="00AE1D25" w:rsidRPr="00B74F28" w:rsidRDefault="00AE1D25" w:rsidP="00C16423">
      <w:pPr>
        <w:spacing w:line="360" w:lineRule="auto"/>
        <w:jc w:val="both"/>
      </w:pPr>
    </w:p>
    <w:p w:rsidR="00DA14FD" w:rsidRDefault="00BC75C0" w:rsidP="0069524E">
      <w:pPr>
        <w:spacing w:after="100" w:afterAutospacing="1" w:line="360" w:lineRule="auto"/>
        <w:jc w:val="both"/>
        <w:rPr>
          <w:rFonts w:cs="Arial"/>
          <w:b/>
          <w:szCs w:val="22"/>
        </w:rPr>
      </w:pPr>
      <w:r>
        <w:rPr>
          <w:b/>
        </w:rPr>
        <w:t>Euchner – More than safety.</w:t>
      </w:r>
    </w:p>
    <w:p w:rsidR="00606B79" w:rsidRPr="00B74F28" w:rsidRDefault="00606B79" w:rsidP="0069524E">
      <w:pPr>
        <w:spacing w:after="100" w:afterAutospacing="1" w:line="360" w:lineRule="auto"/>
        <w:jc w:val="both"/>
        <w:rPr>
          <w:rFonts w:cs="Arial"/>
          <w:b/>
          <w:szCs w:val="22"/>
        </w:rPr>
      </w:pPr>
    </w:p>
    <w:p w:rsidR="00640BA9" w:rsidRPr="00B74F28" w:rsidRDefault="00640BA9" w:rsidP="00300BB4">
      <w:pPr>
        <w:spacing w:after="100" w:afterAutospacing="1" w:line="360" w:lineRule="auto"/>
        <w:jc w:val="both"/>
        <w:rPr>
          <w:rFonts w:cs="Arial"/>
          <w:b/>
          <w:szCs w:val="22"/>
        </w:rPr>
      </w:pPr>
    </w:p>
    <w:p w:rsidR="00606B79" w:rsidRPr="00BF190D" w:rsidRDefault="00606B79" w:rsidP="00606B79">
      <w:pPr>
        <w:spacing w:after="100" w:afterAutospacing="1" w:line="360" w:lineRule="auto"/>
        <w:rPr>
          <w:rFonts w:cs="Arial"/>
          <w:b/>
          <w:bCs/>
        </w:rPr>
      </w:pPr>
      <w:r w:rsidRPr="00BF190D">
        <w:rPr>
          <w:b/>
          <w:bCs/>
        </w:rPr>
        <w:t xml:space="preserve">Short profile: </w:t>
      </w:r>
      <w:r>
        <w:rPr>
          <w:b/>
          <w:bCs/>
        </w:rPr>
        <w:t>EUCHNER</w:t>
      </w:r>
      <w:r w:rsidRPr="00BF190D">
        <w:rPr>
          <w:b/>
          <w:bCs/>
        </w:rPr>
        <w:t xml:space="preserve"> GmbH + Co. KG</w:t>
      </w:r>
    </w:p>
    <w:p w:rsidR="00606B79" w:rsidRPr="00BF190D" w:rsidRDefault="00606B79" w:rsidP="00606B79">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606B79" w:rsidRPr="00BF190D" w:rsidRDefault="00606B79" w:rsidP="00606B79">
      <w:pPr>
        <w:tabs>
          <w:tab w:val="left" w:pos="6379"/>
        </w:tabs>
        <w:spacing w:line="360" w:lineRule="auto"/>
        <w:ind w:right="990"/>
        <w:rPr>
          <w:rFonts w:cs="Arial"/>
          <w:sz w:val="24"/>
          <w:szCs w:val="24"/>
        </w:rPr>
      </w:pPr>
    </w:p>
    <w:p w:rsidR="00606B79" w:rsidRPr="00BF190D" w:rsidRDefault="00606B79" w:rsidP="00606B79">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0712CC" w:rsidRPr="00606B79" w:rsidRDefault="000712CC" w:rsidP="000712CC">
      <w:pPr>
        <w:tabs>
          <w:tab w:val="left" w:pos="6379"/>
        </w:tabs>
        <w:spacing w:line="360" w:lineRule="auto"/>
        <w:ind w:right="990"/>
        <w:rPr>
          <w:rFonts w:cs="Arial"/>
          <w:bCs/>
        </w:rPr>
      </w:pPr>
    </w:p>
    <w:p w:rsidR="00606B79" w:rsidRPr="009402AE" w:rsidRDefault="00606B79" w:rsidP="00606B79">
      <w:pPr>
        <w:tabs>
          <w:tab w:val="left" w:pos="6379"/>
        </w:tabs>
        <w:spacing w:line="360" w:lineRule="auto"/>
        <w:ind w:right="990"/>
        <w:rPr>
          <w:rFonts w:cs="Arial"/>
          <w:bCs/>
          <w:lang w:val="de-DE"/>
        </w:rPr>
      </w:pPr>
      <w:r>
        <w:rPr>
          <w:bCs/>
          <w:lang w:val="de-DE"/>
        </w:rPr>
        <w:t>EUCHNER</w:t>
      </w:r>
      <w:r w:rsidRPr="002C22C9">
        <w:rPr>
          <w:bCs/>
          <w:lang w:val="de-DE"/>
        </w:rPr>
        <w:t xml:space="preserve"> GmbH + Co. KG </w:t>
      </w:r>
    </w:p>
    <w:p w:rsidR="00606B79" w:rsidRPr="00861FC4" w:rsidRDefault="00606B79" w:rsidP="00606B79">
      <w:pPr>
        <w:tabs>
          <w:tab w:val="left" w:pos="7797"/>
        </w:tabs>
        <w:spacing w:line="360" w:lineRule="auto"/>
        <w:ind w:right="-1"/>
        <w:rPr>
          <w:rFonts w:cs="Arial"/>
          <w:lang w:val="de-DE"/>
        </w:rPr>
      </w:pPr>
      <w:r w:rsidRPr="002C22C9">
        <w:rPr>
          <w:lang w:val="de-DE"/>
        </w:rPr>
        <w:t>Kohlhammerstraße 16</w:t>
      </w:r>
    </w:p>
    <w:p w:rsidR="00606B79" w:rsidRPr="00861FC4" w:rsidRDefault="00606B79" w:rsidP="00606B79">
      <w:pPr>
        <w:tabs>
          <w:tab w:val="left" w:pos="6379"/>
        </w:tabs>
        <w:spacing w:line="360" w:lineRule="auto"/>
        <w:ind w:right="990"/>
        <w:rPr>
          <w:rFonts w:cs="Arial"/>
          <w:lang w:val="de-DE"/>
        </w:rPr>
      </w:pPr>
      <w:r w:rsidRPr="002C22C9">
        <w:rPr>
          <w:lang w:val="de-DE"/>
        </w:rPr>
        <w:t>70771 Leinfelden-Echterdingen</w:t>
      </w:r>
    </w:p>
    <w:p w:rsidR="00606B79" w:rsidRPr="00861FC4" w:rsidRDefault="00606B79" w:rsidP="00606B79">
      <w:pPr>
        <w:tabs>
          <w:tab w:val="left" w:pos="6379"/>
        </w:tabs>
        <w:spacing w:line="360" w:lineRule="auto"/>
        <w:ind w:right="990"/>
        <w:rPr>
          <w:rFonts w:cs="Arial"/>
          <w:lang w:val="de-DE"/>
        </w:rPr>
      </w:pPr>
      <w:r>
        <w:rPr>
          <w:lang w:val="de-DE"/>
        </w:rPr>
        <w:lastRenderedPageBreak/>
        <w:t>Germany</w:t>
      </w:r>
    </w:p>
    <w:p w:rsidR="00606B79" w:rsidRPr="00861FC4" w:rsidRDefault="00606B79" w:rsidP="00606B79">
      <w:pPr>
        <w:tabs>
          <w:tab w:val="left" w:pos="7797"/>
        </w:tabs>
        <w:spacing w:line="360" w:lineRule="auto"/>
        <w:ind w:right="-1"/>
        <w:rPr>
          <w:rFonts w:cs="Arial"/>
          <w:lang w:val="de-DE"/>
        </w:rPr>
      </w:pPr>
      <w:r w:rsidRPr="002C22C9">
        <w:rPr>
          <w:lang w:val="de-DE"/>
        </w:rPr>
        <w:t>Tel. +49 711 7597- 0</w:t>
      </w:r>
    </w:p>
    <w:p w:rsidR="00606B79" w:rsidRPr="00606B79" w:rsidRDefault="00606B79" w:rsidP="00606B79">
      <w:pPr>
        <w:tabs>
          <w:tab w:val="left" w:pos="6379"/>
        </w:tabs>
        <w:spacing w:line="360" w:lineRule="auto"/>
        <w:ind w:right="990"/>
        <w:rPr>
          <w:rFonts w:cs="Arial"/>
          <w:lang w:val="de-DE"/>
        </w:rPr>
      </w:pPr>
      <w:r w:rsidRPr="00606B79">
        <w:rPr>
          <w:lang w:val="de-DE"/>
        </w:rPr>
        <w:t>Fax +49 711 753316</w:t>
      </w:r>
    </w:p>
    <w:p w:rsidR="00606B79" w:rsidRPr="00606B79" w:rsidRDefault="00606B79" w:rsidP="00606B79">
      <w:pPr>
        <w:tabs>
          <w:tab w:val="left" w:pos="6379"/>
        </w:tabs>
        <w:spacing w:line="360" w:lineRule="auto"/>
        <w:ind w:right="990"/>
        <w:rPr>
          <w:rFonts w:cs="Arial"/>
          <w:lang w:val="de-DE"/>
        </w:rPr>
      </w:pPr>
      <w:r w:rsidRPr="00606B79">
        <w:rPr>
          <w:lang w:val="de-DE"/>
        </w:rPr>
        <w:t>www.euchner.de</w:t>
      </w:r>
    </w:p>
    <w:p w:rsidR="00606B79" w:rsidRPr="00606B79" w:rsidRDefault="00606B79" w:rsidP="00606B79">
      <w:pPr>
        <w:tabs>
          <w:tab w:val="left" w:pos="6379"/>
        </w:tabs>
        <w:spacing w:line="360" w:lineRule="auto"/>
        <w:ind w:right="990"/>
        <w:rPr>
          <w:rStyle w:val="Hyperlink"/>
          <w:rFonts w:cs="Arial"/>
          <w:color w:val="auto"/>
          <w:u w:val="none"/>
          <w:lang w:val="de-DE"/>
        </w:rPr>
      </w:pPr>
      <w:r w:rsidRPr="00606B79">
        <w:rPr>
          <w:lang w:val="de-DE"/>
        </w:rPr>
        <w:t>info@euchner.de</w:t>
      </w:r>
    </w:p>
    <w:p w:rsidR="000712CC" w:rsidRPr="00606B79" w:rsidRDefault="000712CC" w:rsidP="000712CC">
      <w:pPr>
        <w:tabs>
          <w:tab w:val="left" w:pos="6379"/>
        </w:tabs>
        <w:spacing w:line="360" w:lineRule="auto"/>
        <w:ind w:right="990"/>
        <w:rPr>
          <w:rStyle w:val="Hyperlink"/>
          <w:rFonts w:cs="Arial"/>
          <w:color w:val="auto"/>
          <w:u w:val="none"/>
          <w:lang w:val="de-DE"/>
        </w:rPr>
      </w:pPr>
    </w:p>
    <w:p w:rsidR="000712CC" w:rsidRPr="0051232D" w:rsidRDefault="000712CC" w:rsidP="000712CC">
      <w:pPr>
        <w:spacing w:line="360" w:lineRule="auto"/>
        <w:ind w:right="1134"/>
        <w:rPr>
          <w:rFonts w:cs="Arial"/>
          <w:lang w:val="de-DE"/>
        </w:rPr>
      </w:pPr>
    </w:p>
    <w:p w:rsidR="000712CC" w:rsidRPr="0051232D" w:rsidRDefault="000712CC" w:rsidP="000712CC">
      <w:pPr>
        <w:spacing w:line="360" w:lineRule="auto"/>
        <w:ind w:right="1134"/>
        <w:jc w:val="both"/>
        <w:rPr>
          <w:rFonts w:cs="Arial"/>
          <w:lang w:val="de-DE"/>
        </w:rPr>
      </w:pPr>
    </w:p>
    <w:p w:rsidR="000712CC" w:rsidRPr="00FB3F1D" w:rsidRDefault="0051232D" w:rsidP="000712CC">
      <w:pPr>
        <w:spacing w:line="360" w:lineRule="auto"/>
        <w:ind w:right="1134"/>
        <w:rPr>
          <w:rFonts w:cs="Arial"/>
          <w:b/>
        </w:rPr>
      </w:pPr>
      <w:r w:rsidRPr="00FB3F1D">
        <w:rPr>
          <w:b/>
          <w:noProof/>
          <w:lang w:val="de-DE"/>
        </w:rPr>
        <w:drawing>
          <wp:anchor distT="0" distB="0" distL="114300" distR="114300" simplePos="0" relativeHeight="251675648" behindDoc="0" locked="0" layoutInCell="1" allowOverlap="1" wp14:anchorId="403B6AD1" wp14:editId="427D9C9B">
            <wp:simplePos x="0" y="0"/>
            <wp:positionH relativeFrom="column">
              <wp:posOffset>1494155</wp:posOffset>
            </wp:positionH>
            <wp:positionV relativeFrom="paragraph">
              <wp:posOffset>215361</wp:posOffset>
            </wp:positionV>
            <wp:extent cx="384810" cy="449580"/>
            <wp:effectExtent l="0" t="0" r="0" b="7620"/>
            <wp:wrapNone/>
            <wp:docPr id="9" name="Grafik 9" descr="euchner-social-media-butt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9"/>
                    </pic:cNvPr>
                    <pic:cNvPicPr>
                      <a:picLocks noChangeAspect="1"/>
                    </pic:cNvPicPr>
                  </pic:nvPicPr>
                  <pic:blipFill rotWithShape="1">
                    <a:blip r:embed="rId10">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FB3F1D">
        <w:rPr>
          <w:b/>
          <w:noProof/>
          <w:lang w:val="de-DE"/>
        </w:rPr>
        <w:drawing>
          <wp:anchor distT="0" distB="0" distL="114300" distR="114300" simplePos="0" relativeHeight="251674624" behindDoc="0" locked="0" layoutInCell="1" allowOverlap="1" wp14:anchorId="73EC2EBB" wp14:editId="46C9A13D">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0">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FB3F1D">
        <w:rPr>
          <w:b/>
          <w:noProof/>
          <w:lang w:val="de-DE"/>
        </w:rPr>
        <w:drawing>
          <wp:anchor distT="0" distB="0" distL="114300" distR="114300" simplePos="0" relativeHeight="251676672" behindDoc="0" locked="0" layoutInCell="1" allowOverlap="1" wp14:anchorId="67EDC77D" wp14:editId="280AF6CE">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2"/>
                    </pic:cNvPr>
                    <pic:cNvPicPr>
                      <a:picLocks noChangeAspect="1"/>
                    </pic:cNvPicPr>
                  </pic:nvPicPr>
                  <pic:blipFill rotWithShape="1">
                    <a:blip r:embed="rId10">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FB3F1D">
        <w:rPr>
          <w:b/>
          <w:noProof/>
          <w:lang w:val="de-DE"/>
        </w:rPr>
        <w:drawing>
          <wp:anchor distT="0" distB="0" distL="114300" distR="114300" simplePos="0" relativeHeight="251677696" behindDoc="0" locked="0" layoutInCell="1" allowOverlap="1" wp14:anchorId="47AB01FF" wp14:editId="06786038">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3"/>
                    </pic:cNvPr>
                    <pic:cNvPicPr>
                      <a:picLocks noChangeAspect="1"/>
                    </pic:cNvPicPr>
                  </pic:nvPicPr>
                  <pic:blipFill rotWithShape="1">
                    <a:blip r:embed="rId10">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FB3F1D">
        <w:rPr>
          <w:b/>
          <w:noProof/>
          <w:lang w:val="de-DE"/>
        </w:rPr>
        <w:drawing>
          <wp:anchor distT="0" distB="0" distL="114300" distR="114300" simplePos="0" relativeHeight="251678720" behindDoc="0" locked="0" layoutInCell="1" allowOverlap="1" wp14:anchorId="530FE9E2" wp14:editId="248C5D04">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4"/>
                    </pic:cNvPr>
                    <pic:cNvPicPr>
                      <a:picLocks noChangeAspect="1"/>
                    </pic:cNvPicPr>
                  </pic:nvPicPr>
                  <pic:blipFill rotWithShape="1">
                    <a:blip r:embed="rId10">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0712CC" w:rsidRPr="00FB3F1D">
        <w:rPr>
          <w:b/>
        </w:rPr>
        <w:t>Social Media</w:t>
      </w:r>
    </w:p>
    <w:p w:rsidR="000712CC" w:rsidRPr="00712A81" w:rsidRDefault="0051232D" w:rsidP="000712CC">
      <w:pPr>
        <w:ind w:right="1134"/>
        <w:rPr>
          <w:rFonts w:cs="Arial"/>
          <w:vanish/>
          <w:sz w:val="20"/>
        </w:rPr>
      </w:pPr>
      <w:bookmarkStart w:id="0" w:name="_GoBack"/>
      <w:r w:rsidRPr="0051232D">
        <w:rPr>
          <w:noProof/>
          <w:lang w:val="de-DE"/>
        </w:rPr>
        <w:drawing>
          <wp:anchor distT="0" distB="0" distL="114300" distR="114300" simplePos="0" relativeHeight="251679744" behindDoc="1" locked="0" layoutInCell="1" allowOverlap="1">
            <wp:simplePos x="0" y="0"/>
            <wp:positionH relativeFrom="column">
              <wp:posOffset>1929226</wp:posOffset>
            </wp:positionH>
            <wp:positionV relativeFrom="paragraph">
              <wp:posOffset>36710</wp:posOffset>
            </wp:positionV>
            <wp:extent cx="344805" cy="344805"/>
            <wp:effectExtent l="0" t="0" r="0" b="0"/>
            <wp:wrapTight wrapText="bothSides">
              <wp:wrapPolygon edited="0">
                <wp:start x="0" y="0"/>
                <wp:lineTo x="0" y="20287"/>
                <wp:lineTo x="20287" y="20287"/>
                <wp:lineTo x="20287" y="0"/>
                <wp:lineTo x="0" y="0"/>
              </wp:wrapPolygon>
            </wp:wrapTight>
            <wp:docPr id="5" name="Grafik 5" descr="P:\Personalprojekte\Social Media\euchner-socialmedia-icon-twitt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ersonalprojekte\Social Media\euchner-socialmedia-icon-twitt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712CC" w:rsidRPr="00B74F28" w:rsidRDefault="000712CC" w:rsidP="000712CC">
      <w:pPr>
        <w:tabs>
          <w:tab w:val="left" w:pos="6379"/>
        </w:tabs>
        <w:ind w:right="990"/>
        <w:rPr>
          <w:rFonts w:cs="Arial"/>
        </w:rPr>
      </w:pPr>
    </w:p>
    <w:p w:rsidR="000712CC" w:rsidRPr="00B74F28" w:rsidRDefault="000712CC" w:rsidP="0051232D">
      <w:pPr>
        <w:tabs>
          <w:tab w:val="left" w:pos="3179"/>
        </w:tabs>
        <w:ind w:right="1134"/>
        <w:rPr>
          <w:rFonts w:cs="Arial"/>
          <w:sz w:val="20"/>
        </w:rPr>
      </w:pPr>
      <w:r>
        <w:t xml:space="preserve"> </w:t>
      </w:r>
      <w:r w:rsidR="0051232D">
        <w:tab/>
      </w:r>
    </w:p>
    <w:sectPr w:rsidR="000712CC" w:rsidRPr="00B74F28" w:rsidSect="009E2E9D">
      <w:footerReference w:type="default" r:id="rId17"/>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73" w:rsidRDefault="008D5573">
      <w:r>
        <w:separator/>
      </w:r>
    </w:p>
  </w:endnote>
  <w:endnote w:type="continuationSeparator" w:id="0">
    <w:p w:rsidR="008D5573" w:rsidRDefault="008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51232D">
      <w:rPr>
        <w:rFonts w:cs="Arial"/>
        <w:noProof/>
        <w:snapToGrid w:val="0"/>
        <w:sz w:val="16"/>
      </w:rPr>
      <w:t>3</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51232D">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73" w:rsidRDefault="008D5573">
      <w:r>
        <w:separator/>
      </w:r>
    </w:p>
  </w:footnote>
  <w:footnote w:type="continuationSeparator" w:id="0">
    <w:p w:rsidR="008D5573" w:rsidRDefault="008D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4541"/>
    <w:rsid w:val="000059FF"/>
    <w:rsid w:val="00014C97"/>
    <w:rsid w:val="00021424"/>
    <w:rsid w:val="00034D0F"/>
    <w:rsid w:val="000350D4"/>
    <w:rsid w:val="00035222"/>
    <w:rsid w:val="0003684E"/>
    <w:rsid w:val="000413D2"/>
    <w:rsid w:val="00041989"/>
    <w:rsid w:val="00042A0C"/>
    <w:rsid w:val="0004414F"/>
    <w:rsid w:val="0005061A"/>
    <w:rsid w:val="000506E7"/>
    <w:rsid w:val="00051E0F"/>
    <w:rsid w:val="00060EFC"/>
    <w:rsid w:val="00061B1B"/>
    <w:rsid w:val="000669A8"/>
    <w:rsid w:val="000712CC"/>
    <w:rsid w:val="00071D91"/>
    <w:rsid w:val="000749A4"/>
    <w:rsid w:val="00074CDA"/>
    <w:rsid w:val="00080F2F"/>
    <w:rsid w:val="000830A8"/>
    <w:rsid w:val="00083301"/>
    <w:rsid w:val="00083665"/>
    <w:rsid w:val="00085B81"/>
    <w:rsid w:val="00091200"/>
    <w:rsid w:val="00092A74"/>
    <w:rsid w:val="00092F15"/>
    <w:rsid w:val="00092F61"/>
    <w:rsid w:val="000A4335"/>
    <w:rsid w:val="000A65EC"/>
    <w:rsid w:val="000B57D2"/>
    <w:rsid w:val="000C2A72"/>
    <w:rsid w:val="000C4D89"/>
    <w:rsid w:val="000C4EF3"/>
    <w:rsid w:val="000D4D0D"/>
    <w:rsid w:val="000D5C6E"/>
    <w:rsid w:val="000D6E79"/>
    <w:rsid w:val="000D713B"/>
    <w:rsid w:val="000E1FF0"/>
    <w:rsid w:val="000E380E"/>
    <w:rsid w:val="000E5090"/>
    <w:rsid w:val="000E6C31"/>
    <w:rsid w:val="000E7F40"/>
    <w:rsid w:val="000F3627"/>
    <w:rsid w:val="000F428B"/>
    <w:rsid w:val="000F4FDE"/>
    <w:rsid w:val="000F74AB"/>
    <w:rsid w:val="00101C50"/>
    <w:rsid w:val="00106EE6"/>
    <w:rsid w:val="00114BC2"/>
    <w:rsid w:val="00115B78"/>
    <w:rsid w:val="0012148E"/>
    <w:rsid w:val="00122B67"/>
    <w:rsid w:val="00125864"/>
    <w:rsid w:val="00133EB7"/>
    <w:rsid w:val="00136CAC"/>
    <w:rsid w:val="001501EB"/>
    <w:rsid w:val="0015109D"/>
    <w:rsid w:val="00152119"/>
    <w:rsid w:val="00160B1B"/>
    <w:rsid w:val="00164D2F"/>
    <w:rsid w:val="00175479"/>
    <w:rsid w:val="00181BE0"/>
    <w:rsid w:val="00183B10"/>
    <w:rsid w:val="00191F52"/>
    <w:rsid w:val="001927CD"/>
    <w:rsid w:val="00195B84"/>
    <w:rsid w:val="001A3F98"/>
    <w:rsid w:val="001A7278"/>
    <w:rsid w:val="001B1316"/>
    <w:rsid w:val="001B4105"/>
    <w:rsid w:val="001B71CF"/>
    <w:rsid w:val="001C0A41"/>
    <w:rsid w:val="001C33C6"/>
    <w:rsid w:val="001C3931"/>
    <w:rsid w:val="001C3DA4"/>
    <w:rsid w:val="001D6838"/>
    <w:rsid w:val="001E1E38"/>
    <w:rsid w:val="001E2525"/>
    <w:rsid w:val="001E3221"/>
    <w:rsid w:val="001F0D77"/>
    <w:rsid w:val="001F50E3"/>
    <w:rsid w:val="001F6862"/>
    <w:rsid w:val="002036B4"/>
    <w:rsid w:val="00205080"/>
    <w:rsid w:val="00211941"/>
    <w:rsid w:val="00216429"/>
    <w:rsid w:val="00221B62"/>
    <w:rsid w:val="00223C2C"/>
    <w:rsid w:val="00231142"/>
    <w:rsid w:val="0023324D"/>
    <w:rsid w:val="00233FC0"/>
    <w:rsid w:val="00234293"/>
    <w:rsid w:val="00241F12"/>
    <w:rsid w:val="002426B7"/>
    <w:rsid w:val="00244BE7"/>
    <w:rsid w:val="00244F0F"/>
    <w:rsid w:val="002461C4"/>
    <w:rsid w:val="00261E6F"/>
    <w:rsid w:val="00262178"/>
    <w:rsid w:val="002656DA"/>
    <w:rsid w:val="00266F3C"/>
    <w:rsid w:val="0027433E"/>
    <w:rsid w:val="00280D8D"/>
    <w:rsid w:val="0028220D"/>
    <w:rsid w:val="00287F4D"/>
    <w:rsid w:val="00293C90"/>
    <w:rsid w:val="002971A2"/>
    <w:rsid w:val="002972F4"/>
    <w:rsid w:val="002A1DA1"/>
    <w:rsid w:val="002A47D4"/>
    <w:rsid w:val="002B1194"/>
    <w:rsid w:val="002C2A23"/>
    <w:rsid w:val="002C4361"/>
    <w:rsid w:val="002C76EC"/>
    <w:rsid w:val="002C7FCD"/>
    <w:rsid w:val="002D0739"/>
    <w:rsid w:val="002D0EFE"/>
    <w:rsid w:val="002D7445"/>
    <w:rsid w:val="002E285C"/>
    <w:rsid w:val="002E2A15"/>
    <w:rsid w:val="002E48D7"/>
    <w:rsid w:val="002F0D76"/>
    <w:rsid w:val="002F1431"/>
    <w:rsid w:val="002F34A4"/>
    <w:rsid w:val="00300BB4"/>
    <w:rsid w:val="00301BF1"/>
    <w:rsid w:val="00306D1A"/>
    <w:rsid w:val="00310E38"/>
    <w:rsid w:val="00316B5A"/>
    <w:rsid w:val="00317E04"/>
    <w:rsid w:val="003202F5"/>
    <w:rsid w:val="003251B2"/>
    <w:rsid w:val="00325E80"/>
    <w:rsid w:val="00327ADF"/>
    <w:rsid w:val="00333BC2"/>
    <w:rsid w:val="00334C0D"/>
    <w:rsid w:val="00335FA9"/>
    <w:rsid w:val="00337138"/>
    <w:rsid w:val="00340603"/>
    <w:rsid w:val="003429A9"/>
    <w:rsid w:val="00352647"/>
    <w:rsid w:val="00357D57"/>
    <w:rsid w:val="00370A7B"/>
    <w:rsid w:val="00371951"/>
    <w:rsid w:val="00373565"/>
    <w:rsid w:val="0039315C"/>
    <w:rsid w:val="003961CE"/>
    <w:rsid w:val="0039771F"/>
    <w:rsid w:val="00397967"/>
    <w:rsid w:val="003A15C3"/>
    <w:rsid w:val="003A4DB3"/>
    <w:rsid w:val="003A7775"/>
    <w:rsid w:val="003A7A57"/>
    <w:rsid w:val="003B375A"/>
    <w:rsid w:val="003B37AE"/>
    <w:rsid w:val="003B6734"/>
    <w:rsid w:val="003D1558"/>
    <w:rsid w:val="003D3DCC"/>
    <w:rsid w:val="003D77AD"/>
    <w:rsid w:val="003E0245"/>
    <w:rsid w:val="003E1032"/>
    <w:rsid w:val="003E5BB5"/>
    <w:rsid w:val="003E6C1B"/>
    <w:rsid w:val="003E75A2"/>
    <w:rsid w:val="003F1677"/>
    <w:rsid w:val="003F1977"/>
    <w:rsid w:val="003F2889"/>
    <w:rsid w:val="003F4E9D"/>
    <w:rsid w:val="00400527"/>
    <w:rsid w:val="00401AF0"/>
    <w:rsid w:val="004031D9"/>
    <w:rsid w:val="00413D75"/>
    <w:rsid w:val="004149FF"/>
    <w:rsid w:val="00417D34"/>
    <w:rsid w:val="00423FEE"/>
    <w:rsid w:val="00426A1C"/>
    <w:rsid w:val="00432D7A"/>
    <w:rsid w:val="004332FE"/>
    <w:rsid w:val="00436CCE"/>
    <w:rsid w:val="0043744A"/>
    <w:rsid w:val="00442065"/>
    <w:rsid w:val="00445FC5"/>
    <w:rsid w:val="0044663E"/>
    <w:rsid w:val="004471A3"/>
    <w:rsid w:val="004476C9"/>
    <w:rsid w:val="004508C6"/>
    <w:rsid w:val="0045331F"/>
    <w:rsid w:val="00460683"/>
    <w:rsid w:val="0047231F"/>
    <w:rsid w:val="00475626"/>
    <w:rsid w:val="00477EDC"/>
    <w:rsid w:val="004809E2"/>
    <w:rsid w:val="00487A4C"/>
    <w:rsid w:val="00491C0E"/>
    <w:rsid w:val="0049343E"/>
    <w:rsid w:val="00497A5D"/>
    <w:rsid w:val="004A1172"/>
    <w:rsid w:val="004A23E8"/>
    <w:rsid w:val="004A30E0"/>
    <w:rsid w:val="004A7269"/>
    <w:rsid w:val="004B19C8"/>
    <w:rsid w:val="004B37D1"/>
    <w:rsid w:val="004B4BFA"/>
    <w:rsid w:val="004B6C59"/>
    <w:rsid w:val="004E2CF3"/>
    <w:rsid w:val="004E66F5"/>
    <w:rsid w:val="004E69AE"/>
    <w:rsid w:val="004F39F9"/>
    <w:rsid w:val="004F6012"/>
    <w:rsid w:val="004F6358"/>
    <w:rsid w:val="005045A5"/>
    <w:rsid w:val="005120B3"/>
    <w:rsid w:val="0051232D"/>
    <w:rsid w:val="00513421"/>
    <w:rsid w:val="0051673B"/>
    <w:rsid w:val="005174D8"/>
    <w:rsid w:val="0052056F"/>
    <w:rsid w:val="005244CB"/>
    <w:rsid w:val="00525A4A"/>
    <w:rsid w:val="00527941"/>
    <w:rsid w:val="00533198"/>
    <w:rsid w:val="0053701E"/>
    <w:rsid w:val="0054361B"/>
    <w:rsid w:val="0055044E"/>
    <w:rsid w:val="00557876"/>
    <w:rsid w:val="005625A1"/>
    <w:rsid w:val="00585BFC"/>
    <w:rsid w:val="00592A5D"/>
    <w:rsid w:val="005A19CC"/>
    <w:rsid w:val="005A2A0C"/>
    <w:rsid w:val="005A4350"/>
    <w:rsid w:val="005A5B50"/>
    <w:rsid w:val="005B1FA0"/>
    <w:rsid w:val="005C377B"/>
    <w:rsid w:val="005D6894"/>
    <w:rsid w:val="005D6B88"/>
    <w:rsid w:val="005E1238"/>
    <w:rsid w:val="005E3F81"/>
    <w:rsid w:val="005F0981"/>
    <w:rsid w:val="005F2FAD"/>
    <w:rsid w:val="005F5C70"/>
    <w:rsid w:val="005F6209"/>
    <w:rsid w:val="005F65AB"/>
    <w:rsid w:val="005F6D4E"/>
    <w:rsid w:val="00600E28"/>
    <w:rsid w:val="006047BF"/>
    <w:rsid w:val="006062A1"/>
    <w:rsid w:val="00606B79"/>
    <w:rsid w:val="00617DC6"/>
    <w:rsid w:val="006271AB"/>
    <w:rsid w:val="006314FC"/>
    <w:rsid w:val="0063157C"/>
    <w:rsid w:val="00633F51"/>
    <w:rsid w:val="00635675"/>
    <w:rsid w:val="00640BA9"/>
    <w:rsid w:val="006446D6"/>
    <w:rsid w:val="00652C88"/>
    <w:rsid w:val="00660594"/>
    <w:rsid w:val="00667F15"/>
    <w:rsid w:val="00670B3F"/>
    <w:rsid w:val="006821F3"/>
    <w:rsid w:val="00682A7A"/>
    <w:rsid w:val="00682C1D"/>
    <w:rsid w:val="00686051"/>
    <w:rsid w:val="00687E04"/>
    <w:rsid w:val="00690A6C"/>
    <w:rsid w:val="00691D45"/>
    <w:rsid w:val="00694176"/>
    <w:rsid w:val="0069524E"/>
    <w:rsid w:val="006A013B"/>
    <w:rsid w:val="006A0DE9"/>
    <w:rsid w:val="006A1681"/>
    <w:rsid w:val="006A1C28"/>
    <w:rsid w:val="006A3FBC"/>
    <w:rsid w:val="006B0752"/>
    <w:rsid w:val="006B1110"/>
    <w:rsid w:val="006B23E0"/>
    <w:rsid w:val="006B696B"/>
    <w:rsid w:val="006C12E5"/>
    <w:rsid w:val="006C32E5"/>
    <w:rsid w:val="006C51D9"/>
    <w:rsid w:val="006D1D95"/>
    <w:rsid w:val="006D32D7"/>
    <w:rsid w:val="006D7E6F"/>
    <w:rsid w:val="006E6526"/>
    <w:rsid w:val="006E770D"/>
    <w:rsid w:val="006F17A4"/>
    <w:rsid w:val="006F265B"/>
    <w:rsid w:val="006F3BBC"/>
    <w:rsid w:val="006F4690"/>
    <w:rsid w:val="006F4B57"/>
    <w:rsid w:val="007000CD"/>
    <w:rsid w:val="00700E68"/>
    <w:rsid w:val="007052D3"/>
    <w:rsid w:val="007108BD"/>
    <w:rsid w:val="00712A81"/>
    <w:rsid w:val="00715574"/>
    <w:rsid w:val="00720559"/>
    <w:rsid w:val="007233CD"/>
    <w:rsid w:val="00725521"/>
    <w:rsid w:val="00730142"/>
    <w:rsid w:val="00731FA0"/>
    <w:rsid w:val="0073795E"/>
    <w:rsid w:val="00737EF1"/>
    <w:rsid w:val="00740EFE"/>
    <w:rsid w:val="0075019A"/>
    <w:rsid w:val="00753629"/>
    <w:rsid w:val="007540A4"/>
    <w:rsid w:val="007541CD"/>
    <w:rsid w:val="00755E45"/>
    <w:rsid w:val="00762591"/>
    <w:rsid w:val="007634DE"/>
    <w:rsid w:val="00775A30"/>
    <w:rsid w:val="00776156"/>
    <w:rsid w:val="00781688"/>
    <w:rsid w:val="00783B2F"/>
    <w:rsid w:val="0078411D"/>
    <w:rsid w:val="00790968"/>
    <w:rsid w:val="0079302F"/>
    <w:rsid w:val="00796BC6"/>
    <w:rsid w:val="007A791B"/>
    <w:rsid w:val="007B3668"/>
    <w:rsid w:val="007B5232"/>
    <w:rsid w:val="007B6C71"/>
    <w:rsid w:val="007C4CC2"/>
    <w:rsid w:val="007D05D3"/>
    <w:rsid w:val="007E3E47"/>
    <w:rsid w:val="007E7854"/>
    <w:rsid w:val="007F0A40"/>
    <w:rsid w:val="007F1554"/>
    <w:rsid w:val="007F1FCF"/>
    <w:rsid w:val="0080367B"/>
    <w:rsid w:val="00805783"/>
    <w:rsid w:val="00805C06"/>
    <w:rsid w:val="00811A8C"/>
    <w:rsid w:val="00813036"/>
    <w:rsid w:val="0081789E"/>
    <w:rsid w:val="00823B92"/>
    <w:rsid w:val="00830C2B"/>
    <w:rsid w:val="00832023"/>
    <w:rsid w:val="00846623"/>
    <w:rsid w:val="0086535E"/>
    <w:rsid w:val="0087272D"/>
    <w:rsid w:val="008765CE"/>
    <w:rsid w:val="00876C7B"/>
    <w:rsid w:val="00880D9B"/>
    <w:rsid w:val="00892E9B"/>
    <w:rsid w:val="00894EAB"/>
    <w:rsid w:val="00897EF1"/>
    <w:rsid w:val="008A2AA1"/>
    <w:rsid w:val="008A4F08"/>
    <w:rsid w:val="008A6550"/>
    <w:rsid w:val="008A7787"/>
    <w:rsid w:val="008B691E"/>
    <w:rsid w:val="008C2433"/>
    <w:rsid w:val="008C27D9"/>
    <w:rsid w:val="008C2DDA"/>
    <w:rsid w:val="008C4E32"/>
    <w:rsid w:val="008C4F1C"/>
    <w:rsid w:val="008C4F46"/>
    <w:rsid w:val="008C7F26"/>
    <w:rsid w:val="008D14FD"/>
    <w:rsid w:val="008D5573"/>
    <w:rsid w:val="008D6A0C"/>
    <w:rsid w:val="008D757A"/>
    <w:rsid w:val="008F0E60"/>
    <w:rsid w:val="008F1573"/>
    <w:rsid w:val="008F2377"/>
    <w:rsid w:val="008F37A7"/>
    <w:rsid w:val="008F5959"/>
    <w:rsid w:val="0090259E"/>
    <w:rsid w:val="0090504B"/>
    <w:rsid w:val="009116FE"/>
    <w:rsid w:val="00912173"/>
    <w:rsid w:val="009168D3"/>
    <w:rsid w:val="00920216"/>
    <w:rsid w:val="0092432F"/>
    <w:rsid w:val="009277ED"/>
    <w:rsid w:val="00934578"/>
    <w:rsid w:val="009361C9"/>
    <w:rsid w:val="0093741F"/>
    <w:rsid w:val="00941BF5"/>
    <w:rsid w:val="00943314"/>
    <w:rsid w:val="00943E42"/>
    <w:rsid w:val="009524B5"/>
    <w:rsid w:val="00953D91"/>
    <w:rsid w:val="00956D3B"/>
    <w:rsid w:val="00963E45"/>
    <w:rsid w:val="00965689"/>
    <w:rsid w:val="00966CF0"/>
    <w:rsid w:val="00966DED"/>
    <w:rsid w:val="00967C91"/>
    <w:rsid w:val="00970A89"/>
    <w:rsid w:val="0097347D"/>
    <w:rsid w:val="00973D5C"/>
    <w:rsid w:val="009819C5"/>
    <w:rsid w:val="0098779C"/>
    <w:rsid w:val="00991341"/>
    <w:rsid w:val="0099646A"/>
    <w:rsid w:val="009B00FF"/>
    <w:rsid w:val="009B15F1"/>
    <w:rsid w:val="009B37A4"/>
    <w:rsid w:val="009B4A7B"/>
    <w:rsid w:val="009C171D"/>
    <w:rsid w:val="009C1976"/>
    <w:rsid w:val="009C484A"/>
    <w:rsid w:val="009C4B0D"/>
    <w:rsid w:val="009C4D93"/>
    <w:rsid w:val="009C63BD"/>
    <w:rsid w:val="009C6ED6"/>
    <w:rsid w:val="009D06B2"/>
    <w:rsid w:val="009D363B"/>
    <w:rsid w:val="009D3C32"/>
    <w:rsid w:val="009D4827"/>
    <w:rsid w:val="009D4D88"/>
    <w:rsid w:val="009E02B7"/>
    <w:rsid w:val="009E2E9D"/>
    <w:rsid w:val="009E4049"/>
    <w:rsid w:val="009E43E9"/>
    <w:rsid w:val="009E6B03"/>
    <w:rsid w:val="009E71D9"/>
    <w:rsid w:val="009F0FB5"/>
    <w:rsid w:val="009F400C"/>
    <w:rsid w:val="00A00A64"/>
    <w:rsid w:val="00A01BA7"/>
    <w:rsid w:val="00A02CA7"/>
    <w:rsid w:val="00A060D5"/>
    <w:rsid w:val="00A13884"/>
    <w:rsid w:val="00A17CB2"/>
    <w:rsid w:val="00A24FF3"/>
    <w:rsid w:val="00A359FC"/>
    <w:rsid w:val="00A46DDE"/>
    <w:rsid w:val="00A473A8"/>
    <w:rsid w:val="00A47B85"/>
    <w:rsid w:val="00A51D94"/>
    <w:rsid w:val="00A528B7"/>
    <w:rsid w:val="00A6152A"/>
    <w:rsid w:val="00A646DB"/>
    <w:rsid w:val="00A657EC"/>
    <w:rsid w:val="00A67182"/>
    <w:rsid w:val="00A716AC"/>
    <w:rsid w:val="00A71F3C"/>
    <w:rsid w:val="00A80484"/>
    <w:rsid w:val="00A83240"/>
    <w:rsid w:val="00A8654D"/>
    <w:rsid w:val="00A927B0"/>
    <w:rsid w:val="00A93731"/>
    <w:rsid w:val="00A96CA7"/>
    <w:rsid w:val="00A96D24"/>
    <w:rsid w:val="00A97E19"/>
    <w:rsid w:val="00AA5185"/>
    <w:rsid w:val="00AA5E9F"/>
    <w:rsid w:val="00AB4F61"/>
    <w:rsid w:val="00AB5F0A"/>
    <w:rsid w:val="00AB780F"/>
    <w:rsid w:val="00AB7A52"/>
    <w:rsid w:val="00AC1FBA"/>
    <w:rsid w:val="00AD4086"/>
    <w:rsid w:val="00AD412C"/>
    <w:rsid w:val="00AD7839"/>
    <w:rsid w:val="00AE138D"/>
    <w:rsid w:val="00AE1CC1"/>
    <w:rsid w:val="00AE1D25"/>
    <w:rsid w:val="00AE2A60"/>
    <w:rsid w:val="00AE60FF"/>
    <w:rsid w:val="00AE776D"/>
    <w:rsid w:val="00AF02EA"/>
    <w:rsid w:val="00AF2E9D"/>
    <w:rsid w:val="00B0018F"/>
    <w:rsid w:val="00B00FC4"/>
    <w:rsid w:val="00B010B7"/>
    <w:rsid w:val="00B03356"/>
    <w:rsid w:val="00B07851"/>
    <w:rsid w:val="00B07DDD"/>
    <w:rsid w:val="00B10079"/>
    <w:rsid w:val="00B10C09"/>
    <w:rsid w:val="00B116D3"/>
    <w:rsid w:val="00B20578"/>
    <w:rsid w:val="00B2060D"/>
    <w:rsid w:val="00B2063B"/>
    <w:rsid w:val="00B22CA6"/>
    <w:rsid w:val="00B23E9F"/>
    <w:rsid w:val="00B24062"/>
    <w:rsid w:val="00B30157"/>
    <w:rsid w:val="00B3517D"/>
    <w:rsid w:val="00B43E1B"/>
    <w:rsid w:val="00B44CB2"/>
    <w:rsid w:val="00B46B47"/>
    <w:rsid w:val="00B46FCA"/>
    <w:rsid w:val="00B50C14"/>
    <w:rsid w:val="00B629D6"/>
    <w:rsid w:val="00B62B5B"/>
    <w:rsid w:val="00B63C89"/>
    <w:rsid w:val="00B640E1"/>
    <w:rsid w:val="00B64D7A"/>
    <w:rsid w:val="00B65157"/>
    <w:rsid w:val="00B71347"/>
    <w:rsid w:val="00B71AA7"/>
    <w:rsid w:val="00B74F28"/>
    <w:rsid w:val="00B753CE"/>
    <w:rsid w:val="00B803FC"/>
    <w:rsid w:val="00B81427"/>
    <w:rsid w:val="00B82FC2"/>
    <w:rsid w:val="00B83156"/>
    <w:rsid w:val="00B91D79"/>
    <w:rsid w:val="00B92C2F"/>
    <w:rsid w:val="00B96808"/>
    <w:rsid w:val="00B96D8E"/>
    <w:rsid w:val="00B9730E"/>
    <w:rsid w:val="00BB4F7D"/>
    <w:rsid w:val="00BB7641"/>
    <w:rsid w:val="00BC5AC7"/>
    <w:rsid w:val="00BC75C0"/>
    <w:rsid w:val="00BD0C96"/>
    <w:rsid w:val="00BE078D"/>
    <w:rsid w:val="00BE12FF"/>
    <w:rsid w:val="00BE76EB"/>
    <w:rsid w:val="00BF40FC"/>
    <w:rsid w:val="00BF6E9F"/>
    <w:rsid w:val="00C04151"/>
    <w:rsid w:val="00C0442E"/>
    <w:rsid w:val="00C0719C"/>
    <w:rsid w:val="00C16423"/>
    <w:rsid w:val="00C2179D"/>
    <w:rsid w:val="00C35026"/>
    <w:rsid w:val="00C35DCC"/>
    <w:rsid w:val="00C40229"/>
    <w:rsid w:val="00C4749C"/>
    <w:rsid w:val="00C52BC3"/>
    <w:rsid w:val="00C54383"/>
    <w:rsid w:val="00C54DCC"/>
    <w:rsid w:val="00C5604E"/>
    <w:rsid w:val="00C633D6"/>
    <w:rsid w:val="00C664FE"/>
    <w:rsid w:val="00C675C8"/>
    <w:rsid w:val="00C74710"/>
    <w:rsid w:val="00C81F83"/>
    <w:rsid w:val="00C83AEE"/>
    <w:rsid w:val="00C84391"/>
    <w:rsid w:val="00C9140F"/>
    <w:rsid w:val="00C915C3"/>
    <w:rsid w:val="00C91D81"/>
    <w:rsid w:val="00C93C1B"/>
    <w:rsid w:val="00C94D66"/>
    <w:rsid w:val="00C95D8D"/>
    <w:rsid w:val="00CA08C9"/>
    <w:rsid w:val="00CA2562"/>
    <w:rsid w:val="00CA5B0D"/>
    <w:rsid w:val="00CB5070"/>
    <w:rsid w:val="00CB6027"/>
    <w:rsid w:val="00CD1DA2"/>
    <w:rsid w:val="00CD3971"/>
    <w:rsid w:val="00CD7C51"/>
    <w:rsid w:val="00CE53C7"/>
    <w:rsid w:val="00CF132A"/>
    <w:rsid w:val="00CF2F53"/>
    <w:rsid w:val="00CF7CB0"/>
    <w:rsid w:val="00D01C28"/>
    <w:rsid w:val="00D07D80"/>
    <w:rsid w:val="00D2219B"/>
    <w:rsid w:val="00D30A0E"/>
    <w:rsid w:val="00D33786"/>
    <w:rsid w:val="00D34D28"/>
    <w:rsid w:val="00D44D93"/>
    <w:rsid w:val="00D52824"/>
    <w:rsid w:val="00D550E9"/>
    <w:rsid w:val="00D55211"/>
    <w:rsid w:val="00D63293"/>
    <w:rsid w:val="00D66C40"/>
    <w:rsid w:val="00D70DE6"/>
    <w:rsid w:val="00D73187"/>
    <w:rsid w:val="00D73939"/>
    <w:rsid w:val="00D81671"/>
    <w:rsid w:val="00D85714"/>
    <w:rsid w:val="00D9229C"/>
    <w:rsid w:val="00D92716"/>
    <w:rsid w:val="00D958BD"/>
    <w:rsid w:val="00DA14FD"/>
    <w:rsid w:val="00DA1CE9"/>
    <w:rsid w:val="00DA2918"/>
    <w:rsid w:val="00DA4D61"/>
    <w:rsid w:val="00DA5445"/>
    <w:rsid w:val="00DB01FC"/>
    <w:rsid w:val="00DB188C"/>
    <w:rsid w:val="00DC067C"/>
    <w:rsid w:val="00DC0C91"/>
    <w:rsid w:val="00DC5F34"/>
    <w:rsid w:val="00DC5FF0"/>
    <w:rsid w:val="00DE525D"/>
    <w:rsid w:val="00DF2521"/>
    <w:rsid w:val="00DF2635"/>
    <w:rsid w:val="00E001C6"/>
    <w:rsid w:val="00E01A2A"/>
    <w:rsid w:val="00E023F2"/>
    <w:rsid w:val="00E02C31"/>
    <w:rsid w:val="00E07457"/>
    <w:rsid w:val="00E117F6"/>
    <w:rsid w:val="00E20BA8"/>
    <w:rsid w:val="00E358C1"/>
    <w:rsid w:val="00E43521"/>
    <w:rsid w:val="00E441D7"/>
    <w:rsid w:val="00E4531E"/>
    <w:rsid w:val="00E572DF"/>
    <w:rsid w:val="00E62624"/>
    <w:rsid w:val="00E64513"/>
    <w:rsid w:val="00E6526C"/>
    <w:rsid w:val="00E704A9"/>
    <w:rsid w:val="00E70C44"/>
    <w:rsid w:val="00E75729"/>
    <w:rsid w:val="00E773C8"/>
    <w:rsid w:val="00E807C3"/>
    <w:rsid w:val="00E81F74"/>
    <w:rsid w:val="00E84BCC"/>
    <w:rsid w:val="00E85614"/>
    <w:rsid w:val="00E85F7F"/>
    <w:rsid w:val="00E90186"/>
    <w:rsid w:val="00E93FBE"/>
    <w:rsid w:val="00E94869"/>
    <w:rsid w:val="00E94E4B"/>
    <w:rsid w:val="00E95193"/>
    <w:rsid w:val="00EA1492"/>
    <w:rsid w:val="00EA7AF1"/>
    <w:rsid w:val="00EB31F5"/>
    <w:rsid w:val="00EB4CA6"/>
    <w:rsid w:val="00EC441C"/>
    <w:rsid w:val="00EC5052"/>
    <w:rsid w:val="00EC5C9C"/>
    <w:rsid w:val="00ED38B0"/>
    <w:rsid w:val="00EE3ED7"/>
    <w:rsid w:val="00EE7072"/>
    <w:rsid w:val="00EF341C"/>
    <w:rsid w:val="00F01842"/>
    <w:rsid w:val="00F01E52"/>
    <w:rsid w:val="00F12C94"/>
    <w:rsid w:val="00F30A5E"/>
    <w:rsid w:val="00F34396"/>
    <w:rsid w:val="00F35EE6"/>
    <w:rsid w:val="00F448DB"/>
    <w:rsid w:val="00F44B93"/>
    <w:rsid w:val="00F47B4D"/>
    <w:rsid w:val="00F51518"/>
    <w:rsid w:val="00F534EA"/>
    <w:rsid w:val="00F54DFC"/>
    <w:rsid w:val="00F6382F"/>
    <w:rsid w:val="00F71F3D"/>
    <w:rsid w:val="00F75532"/>
    <w:rsid w:val="00F8018F"/>
    <w:rsid w:val="00F82846"/>
    <w:rsid w:val="00F9057E"/>
    <w:rsid w:val="00F91FCB"/>
    <w:rsid w:val="00F92D22"/>
    <w:rsid w:val="00F93A64"/>
    <w:rsid w:val="00F955B9"/>
    <w:rsid w:val="00FB24C7"/>
    <w:rsid w:val="00FB2A8E"/>
    <w:rsid w:val="00FB3F1D"/>
    <w:rsid w:val="00FB59C3"/>
    <w:rsid w:val="00FC0879"/>
    <w:rsid w:val="00FC7175"/>
    <w:rsid w:val="00FD3389"/>
    <w:rsid w:val="00FD56E1"/>
    <w:rsid w:val="00FD6E7A"/>
    <w:rsid w:val="00FE0244"/>
    <w:rsid w:val="00FE1829"/>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87D5EE-6D5A-4DC6-B77D-75C8B87D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B1B"/>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 w:type="paragraph" w:styleId="berarbeitung">
    <w:name w:val="Revision"/>
    <w:hidden/>
    <w:uiPriority w:val="99"/>
    <w:semiHidden/>
    <w:rsid w:val="0008330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3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inkedin.com/company/euchner-gmbh-co-k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euchnergerma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euchnergmbh+co.kg" TargetMode="External"/><Relationship Id="rId5" Type="http://schemas.openxmlformats.org/officeDocument/2006/relationships/webSettings" Target="webSettings.xml"/><Relationship Id="rId15" Type="http://schemas.openxmlformats.org/officeDocument/2006/relationships/hyperlink" Target="https://twitter.com/Euchner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user/marketingeuchner" TargetMode="External"/><Relationship Id="rId14" Type="http://schemas.openxmlformats.org/officeDocument/2006/relationships/hyperlink" Target="https://www.facebook.com/euchnergmb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B6B8-8F08-4A2D-9BC2-5E2FC6D0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Maßgeschneidert für Verpackungsindustrie</vt:lpstr>
    </vt:vector>
  </TitlesOfParts>
  <Manager>Hans Jürgen Jüngling</Manager>
  <Company>Euchner GmbH + Co. KG</Company>
  <LinksUpToDate>false</LinksUpToDate>
  <CharactersWithSpaces>3940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Maßgeschneidert für Verpackungsindustrie</dc:title>
  <dc:subject>Fachbericht CTM Verpackungsindustrie</dc:subject>
  <dc:creator>Hans Jürgen Jüngling</dc:creator>
  <cp:lastModifiedBy>azvm</cp:lastModifiedBy>
  <cp:revision>4</cp:revision>
  <cp:lastPrinted>2020-11-11T13:01:00Z</cp:lastPrinted>
  <dcterms:created xsi:type="dcterms:W3CDTF">2020-11-17T08:52:00Z</dcterms:created>
  <dcterms:modified xsi:type="dcterms:W3CDTF">2020-11-17T12:55:00Z</dcterms:modified>
</cp:coreProperties>
</file>