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C40229" w:rsidRDefault="006F3BBC" w:rsidP="00811A8C">
      <w:pPr>
        <w:pStyle w:val="berschrift1"/>
        <w:spacing w:line="360" w:lineRule="auto"/>
        <w:ind w:right="66"/>
        <w:jc w:val="both"/>
        <w:rPr>
          <w:rFonts w:cs="Arial"/>
          <w:szCs w:val="22"/>
        </w:rPr>
      </w:pPr>
      <w:r w:rsidRPr="00C40229">
        <w:rPr>
          <w:rFonts w:cs="Arial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A666882" wp14:editId="55C42FCC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C40229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:rsidR="006F3BBC" w:rsidRPr="00C40229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:rsidR="00CF2F53" w:rsidRPr="00C40229" w:rsidRDefault="00CF2F53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  <w:r w:rsidRPr="00C40229">
        <w:rPr>
          <w:rFonts w:cs="Arial"/>
          <w:szCs w:val="22"/>
        </w:rPr>
        <w:t>PRESSE</w:t>
      </w:r>
      <w:r w:rsidR="00E02AE2">
        <w:rPr>
          <w:rFonts w:cs="Arial"/>
          <w:szCs w:val="22"/>
        </w:rPr>
        <w:t>INFORMATION</w:t>
      </w:r>
      <w:bookmarkStart w:id="0" w:name="_GoBack"/>
      <w:bookmarkEnd w:id="0"/>
    </w:p>
    <w:p w:rsidR="00CF2F53" w:rsidRPr="00C40229" w:rsidRDefault="00261020" w:rsidP="00811A8C">
      <w:pPr>
        <w:spacing w:line="360" w:lineRule="auto"/>
        <w:ind w:right="1131"/>
        <w:jc w:val="both"/>
        <w:rPr>
          <w:rFonts w:cs="Arial"/>
          <w:szCs w:val="22"/>
        </w:rPr>
      </w:pPr>
      <w:r>
        <w:rPr>
          <w:rFonts w:cs="Arial"/>
          <w:b/>
          <w:bCs/>
          <w:sz w:val="24"/>
          <w:szCs w:val="24"/>
        </w:rPr>
        <w:t>HMI Digital Edition</w:t>
      </w:r>
      <w:r w:rsidR="00310E38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p w:rsidR="00CF2F53" w:rsidRPr="00C40229" w:rsidRDefault="000C4D89" w:rsidP="005F6209">
      <w:pPr>
        <w:spacing w:line="360" w:lineRule="auto"/>
        <w:ind w:left="5664"/>
        <w:jc w:val="right"/>
        <w:rPr>
          <w:rFonts w:cs="Arial"/>
          <w:szCs w:val="22"/>
        </w:rPr>
      </w:pPr>
      <w:r w:rsidRPr="00C40229">
        <w:rPr>
          <w:rFonts w:cs="Arial"/>
          <w:szCs w:val="22"/>
        </w:rPr>
        <w:t>Leinfelden</w:t>
      </w:r>
      <w:r w:rsidR="00D52824" w:rsidRPr="00C40229">
        <w:rPr>
          <w:rFonts w:cs="Arial"/>
          <w:szCs w:val="22"/>
        </w:rPr>
        <w:t xml:space="preserve">, </w:t>
      </w:r>
      <w:r w:rsidR="007C70DF">
        <w:rPr>
          <w:rFonts w:cs="Arial"/>
          <w:szCs w:val="22"/>
        </w:rPr>
        <w:t>März</w:t>
      </w:r>
      <w:r w:rsidR="008C2433">
        <w:rPr>
          <w:rFonts w:cs="Arial"/>
          <w:szCs w:val="22"/>
        </w:rPr>
        <w:t xml:space="preserve"> </w:t>
      </w:r>
      <w:r w:rsidR="000712CC" w:rsidRPr="00C40229">
        <w:rPr>
          <w:rFonts w:cs="Arial"/>
          <w:szCs w:val="22"/>
        </w:rPr>
        <w:t>20</w:t>
      </w:r>
      <w:r w:rsidR="001C3DA4">
        <w:rPr>
          <w:rFonts w:cs="Arial"/>
          <w:szCs w:val="22"/>
        </w:rPr>
        <w:t>2</w:t>
      </w:r>
      <w:r w:rsidR="007C70DF">
        <w:rPr>
          <w:rFonts w:cs="Arial"/>
          <w:szCs w:val="22"/>
        </w:rPr>
        <w:t>1</w:t>
      </w:r>
    </w:p>
    <w:p w:rsidR="00401AF0" w:rsidRPr="00C40229" w:rsidRDefault="00401AF0" w:rsidP="00811A8C">
      <w:pPr>
        <w:pStyle w:val="berschrift4"/>
        <w:ind w:right="1131"/>
        <w:jc w:val="both"/>
        <w:rPr>
          <w:rFonts w:ascii="Arial" w:hAnsi="Arial"/>
          <w:b w:val="0"/>
          <w:szCs w:val="22"/>
        </w:rPr>
      </w:pPr>
    </w:p>
    <w:p w:rsidR="006047BF" w:rsidRPr="00C40229" w:rsidRDefault="00310E38" w:rsidP="00BD0C96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Euchner </w:t>
      </w:r>
      <w:r w:rsidR="007C70DF">
        <w:rPr>
          <w:rFonts w:cs="Arial"/>
          <w:b/>
          <w:bCs/>
          <w:sz w:val="24"/>
          <w:szCs w:val="24"/>
        </w:rPr>
        <w:t>mit Innovationen für die Industrie 4.0-Ära</w:t>
      </w:r>
    </w:p>
    <w:p w:rsidR="004332FE" w:rsidRPr="00C40229" w:rsidRDefault="007C70DF" w:rsidP="00687E0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Virtuelle </w:t>
      </w:r>
      <w:r w:rsidR="005A3847">
        <w:rPr>
          <w:rFonts w:cs="Arial"/>
          <w:b/>
          <w:bCs/>
          <w:sz w:val="28"/>
          <w:szCs w:val="24"/>
        </w:rPr>
        <w:t xml:space="preserve">Premiere </w:t>
      </w:r>
      <w:r>
        <w:rPr>
          <w:rFonts w:cs="Arial"/>
          <w:b/>
          <w:bCs/>
          <w:sz w:val="28"/>
          <w:szCs w:val="24"/>
        </w:rPr>
        <w:t xml:space="preserve">der </w:t>
      </w:r>
      <w:r w:rsidRPr="0002291D">
        <w:rPr>
          <w:rFonts w:cs="Arial"/>
          <w:b/>
          <w:bCs/>
          <w:sz w:val="28"/>
          <w:szCs w:val="24"/>
        </w:rPr>
        <w:t>CTA</w:t>
      </w:r>
      <w:r>
        <w:rPr>
          <w:rFonts w:cs="Arial"/>
          <w:b/>
          <w:bCs/>
          <w:sz w:val="28"/>
          <w:szCs w:val="24"/>
        </w:rPr>
        <w:t xml:space="preserve">-Baureihe auf </w:t>
      </w:r>
      <w:r w:rsidR="005A3847">
        <w:rPr>
          <w:rFonts w:cs="Arial"/>
          <w:b/>
          <w:bCs/>
          <w:sz w:val="28"/>
          <w:szCs w:val="24"/>
        </w:rPr>
        <w:t xml:space="preserve">der </w:t>
      </w:r>
      <w:r>
        <w:rPr>
          <w:rFonts w:cs="Arial"/>
          <w:b/>
          <w:bCs/>
          <w:sz w:val="28"/>
          <w:szCs w:val="24"/>
        </w:rPr>
        <w:t>HMI 2021</w:t>
      </w:r>
    </w:p>
    <w:p w:rsidR="002E48D7" w:rsidRPr="00C40229" w:rsidRDefault="002E48D7" w:rsidP="00A671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:rsidR="00A00D02" w:rsidRDefault="0005061A" w:rsidP="00A671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05061A">
        <w:rPr>
          <w:rFonts w:cs="Arial"/>
          <w:b/>
          <w:bCs/>
          <w:sz w:val="24"/>
          <w:szCs w:val="24"/>
        </w:rPr>
        <w:t>EUCHNER</w:t>
      </w:r>
      <w:r w:rsidR="00A00D02">
        <w:rPr>
          <w:rFonts w:cs="Arial"/>
          <w:b/>
          <w:bCs/>
          <w:sz w:val="24"/>
          <w:szCs w:val="24"/>
        </w:rPr>
        <w:t xml:space="preserve"> </w:t>
      </w:r>
      <w:r w:rsidR="007C13C8">
        <w:rPr>
          <w:rFonts w:cs="Arial"/>
          <w:b/>
          <w:bCs/>
          <w:color w:val="000000" w:themeColor="text1"/>
          <w:sz w:val="24"/>
          <w:szCs w:val="24"/>
        </w:rPr>
        <w:t>präsentiert</w:t>
      </w:r>
      <w:r w:rsidR="00872177">
        <w:rPr>
          <w:rFonts w:cs="Arial"/>
          <w:b/>
          <w:bCs/>
          <w:color w:val="000000" w:themeColor="text1"/>
          <w:sz w:val="24"/>
          <w:szCs w:val="24"/>
        </w:rPr>
        <w:t xml:space="preserve"> im Rahmen der </w:t>
      </w:r>
      <w:r w:rsidR="005A3847">
        <w:rPr>
          <w:rFonts w:cs="Arial"/>
          <w:b/>
          <w:bCs/>
          <w:color w:val="000000" w:themeColor="text1"/>
          <w:sz w:val="24"/>
          <w:szCs w:val="24"/>
        </w:rPr>
        <w:t xml:space="preserve">Hannover Messe </w:t>
      </w:r>
      <w:r w:rsidR="008716AC">
        <w:rPr>
          <w:rFonts w:cs="Arial"/>
          <w:b/>
          <w:bCs/>
          <w:color w:val="000000" w:themeColor="text1"/>
          <w:sz w:val="24"/>
          <w:szCs w:val="24"/>
        </w:rPr>
        <w:t xml:space="preserve">Digital Edition (12.-16. April 2021) </w:t>
      </w:r>
      <w:r w:rsidR="00B91817">
        <w:rPr>
          <w:rFonts w:cs="Arial"/>
          <w:b/>
          <w:bCs/>
          <w:color w:val="000000" w:themeColor="text1"/>
          <w:sz w:val="24"/>
          <w:szCs w:val="24"/>
        </w:rPr>
        <w:t xml:space="preserve">erstmals </w:t>
      </w:r>
      <w:r w:rsidR="005A3847">
        <w:rPr>
          <w:rFonts w:cs="Arial"/>
          <w:b/>
          <w:bCs/>
          <w:color w:val="000000" w:themeColor="text1"/>
          <w:sz w:val="24"/>
          <w:szCs w:val="24"/>
        </w:rPr>
        <w:t>den</w:t>
      </w:r>
      <w:r w:rsidR="00A00D02">
        <w:rPr>
          <w:rFonts w:cs="Arial"/>
          <w:b/>
          <w:bCs/>
          <w:color w:val="000000" w:themeColor="text1"/>
          <w:sz w:val="24"/>
          <w:szCs w:val="24"/>
        </w:rPr>
        <w:t xml:space="preserve"> neuen</w:t>
      </w:r>
      <w:r w:rsidR="005A3847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B91817">
        <w:rPr>
          <w:rFonts w:cs="Arial"/>
          <w:b/>
          <w:bCs/>
          <w:color w:val="000000" w:themeColor="text1"/>
          <w:sz w:val="24"/>
          <w:szCs w:val="24"/>
        </w:rPr>
        <w:t>transp</w:t>
      </w:r>
      <w:r w:rsidR="00EF35CE">
        <w:rPr>
          <w:rFonts w:cs="Arial"/>
          <w:b/>
          <w:bCs/>
          <w:color w:val="000000" w:themeColor="text1"/>
          <w:sz w:val="24"/>
          <w:szCs w:val="24"/>
        </w:rPr>
        <w:t>o</w:t>
      </w:r>
      <w:r w:rsidR="00B91817">
        <w:rPr>
          <w:rFonts w:cs="Arial"/>
          <w:b/>
          <w:bCs/>
          <w:color w:val="000000" w:themeColor="text1"/>
          <w:sz w:val="24"/>
          <w:szCs w:val="24"/>
        </w:rPr>
        <w:t>ndercodierten S</w:t>
      </w:r>
      <w:r w:rsidR="005A3847">
        <w:rPr>
          <w:rFonts w:cs="Arial"/>
          <w:b/>
          <w:bCs/>
          <w:color w:val="000000" w:themeColor="text1"/>
          <w:sz w:val="24"/>
          <w:szCs w:val="24"/>
        </w:rPr>
        <w:t>icherheitss</w:t>
      </w:r>
      <w:r w:rsidR="00B91817">
        <w:rPr>
          <w:rFonts w:cs="Arial"/>
          <w:b/>
          <w:bCs/>
          <w:color w:val="000000" w:themeColor="text1"/>
          <w:sz w:val="24"/>
          <w:szCs w:val="24"/>
        </w:rPr>
        <w:t xml:space="preserve">chalter </w:t>
      </w:r>
      <w:r w:rsidR="00A00D02">
        <w:rPr>
          <w:rFonts w:cs="Arial"/>
          <w:b/>
          <w:bCs/>
          <w:color w:val="000000" w:themeColor="text1"/>
          <w:sz w:val="24"/>
          <w:szCs w:val="24"/>
        </w:rPr>
        <w:t>CTA</w:t>
      </w:r>
      <w:r w:rsidR="00D96223">
        <w:rPr>
          <w:rFonts w:cs="Arial"/>
          <w:b/>
          <w:bCs/>
          <w:color w:val="000000" w:themeColor="text1"/>
          <w:sz w:val="24"/>
          <w:szCs w:val="24"/>
        </w:rPr>
        <w:t xml:space="preserve">. </w:t>
      </w:r>
    </w:p>
    <w:p w:rsidR="00A00D02" w:rsidRDefault="00A00D02" w:rsidP="00A671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02291D">
        <w:rPr>
          <w:rFonts w:cs="Arial"/>
          <w:b/>
          <w:bCs/>
          <w:color w:val="000000" w:themeColor="text1"/>
          <w:sz w:val="24"/>
          <w:szCs w:val="24"/>
        </w:rPr>
        <w:t>Dank seines robusten Metallgehäuses und seiner hohen Zuhaltekraft von 8.000 N ist er ideal geeignet für den Einsatz an schweren Türen und in rauesten Umgebungen.</w:t>
      </w:r>
      <w:r w:rsidR="0002291D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Über seine </w:t>
      </w:r>
      <w:r w:rsidR="00872177">
        <w:rPr>
          <w:rFonts w:cs="Arial"/>
          <w:b/>
          <w:bCs/>
          <w:color w:val="000000" w:themeColor="text1"/>
          <w:sz w:val="24"/>
          <w:szCs w:val="24"/>
        </w:rPr>
        <w:t xml:space="preserve">smarte </w:t>
      </w:r>
      <w:r w:rsidR="0083447A">
        <w:rPr>
          <w:rFonts w:cs="Arial"/>
          <w:b/>
          <w:bCs/>
          <w:color w:val="000000" w:themeColor="text1"/>
          <w:sz w:val="24"/>
          <w:szCs w:val="24"/>
        </w:rPr>
        <w:t>Schnittstellenf</w:t>
      </w:r>
      <w:r w:rsidR="00872177">
        <w:rPr>
          <w:rFonts w:cs="Arial"/>
          <w:b/>
          <w:bCs/>
          <w:color w:val="000000" w:themeColor="text1"/>
          <w:sz w:val="24"/>
          <w:szCs w:val="24"/>
        </w:rPr>
        <w:t>unktion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02291D">
        <w:rPr>
          <w:rFonts w:cs="Arial"/>
          <w:b/>
          <w:bCs/>
          <w:color w:val="000000" w:themeColor="text1"/>
          <w:sz w:val="24"/>
          <w:szCs w:val="24"/>
        </w:rPr>
        <w:t xml:space="preserve">werden umfangreiche Status-und Diagnosedaten an die übergeordnete Steuerung </w:t>
      </w:r>
      <w:proofErr w:type="gramStart"/>
      <w:r w:rsidRPr="0002291D">
        <w:rPr>
          <w:rFonts w:cs="Arial"/>
          <w:b/>
          <w:bCs/>
          <w:color w:val="000000" w:themeColor="text1"/>
          <w:sz w:val="24"/>
          <w:szCs w:val="24"/>
        </w:rPr>
        <w:t>gemeldet</w:t>
      </w:r>
      <w:r>
        <w:rPr>
          <w:sz w:val="20"/>
        </w:rPr>
        <w:t xml:space="preserve"> </w:t>
      </w:r>
      <w:r w:rsidR="00EF35CE">
        <w:rPr>
          <w:rFonts w:cs="Arial"/>
          <w:b/>
          <w:bCs/>
          <w:color w:val="000000" w:themeColor="text1"/>
          <w:sz w:val="24"/>
          <w:szCs w:val="24"/>
        </w:rPr>
        <w:t>.</w:t>
      </w:r>
      <w:proofErr w:type="gramEnd"/>
      <w:r w:rsidR="00EF35CE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BF3477">
        <w:rPr>
          <w:rFonts w:cs="Arial"/>
          <w:b/>
          <w:bCs/>
          <w:color w:val="000000" w:themeColor="text1"/>
          <w:sz w:val="24"/>
          <w:szCs w:val="24"/>
        </w:rPr>
        <w:t xml:space="preserve">Damit </w:t>
      </w:r>
      <w:r w:rsidR="005A3847">
        <w:rPr>
          <w:rFonts w:cs="Arial"/>
          <w:b/>
          <w:bCs/>
          <w:color w:val="000000" w:themeColor="text1"/>
          <w:sz w:val="24"/>
          <w:szCs w:val="24"/>
        </w:rPr>
        <w:t>ist der CTA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7143C0">
        <w:rPr>
          <w:rFonts w:cs="Arial"/>
          <w:b/>
          <w:bCs/>
          <w:color w:val="000000" w:themeColor="text1"/>
          <w:sz w:val="24"/>
          <w:szCs w:val="24"/>
        </w:rPr>
        <w:t xml:space="preserve">Industry 4.0-ready und </w:t>
      </w:r>
      <w:r w:rsidR="00BF3477">
        <w:rPr>
          <w:rFonts w:cs="Arial"/>
          <w:b/>
          <w:bCs/>
          <w:color w:val="000000" w:themeColor="text1"/>
          <w:sz w:val="24"/>
          <w:szCs w:val="24"/>
        </w:rPr>
        <w:t xml:space="preserve">die 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richtige </w:t>
      </w:r>
      <w:r w:rsidR="00BF3477">
        <w:rPr>
          <w:rFonts w:cs="Arial"/>
          <w:b/>
          <w:bCs/>
          <w:color w:val="000000" w:themeColor="text1"/>
          <w:sz w:val="24"/>
          <w:szCs w:val="24"/>
        </w:rPr>
        <w:t xml:space="preserve">Wahl im Hinblick </w:t>
      </w:r>
      <w:r w:rsidR="00F728FE">
        <w:rPr>
          <w:rFonts w:cs="Arial"/>
          <w:b/>
          <w:bCs/>
          <w:color w:val="000000" w:themeColor="text1"/>
          <w:sz w:val="24"/>
          <w:szCs w:val="24"/>
        </w:rPr>
        <w:t>auf die von der digitalen Produktion geforderte Kommunikationsfähigkeit von Sensoren</w:t>
      </w:r>
      <w:r w:rsidR="007143C0">
        <w:rPr>
          <w:rFonts w:cs="Arial"/>
          <w:b/>
          <w:bCs/>
          <w:color w:val="000000" w:themeColor="text1"/>
          <w:sz w:val="24"/>
          <w:szCs w:val="24"/>
        </w:rPr>
        <w:t>.</w:t>
      </w:r>
    </w:p>
    <w:p w:rsidR="00635675" w:rsidRPr="0051673B" w:rsidRDefault="00635675" w:rsidP="00F93A64">
      <w:pPr>
        <w:tabs>
          <w:tab w:val="left" w:pos="1508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:rsidR="00100AC8" w:rsidRDefault="008B7724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  <w:r>
        <w:rPr>
          <w:rFonts w:cs="Arial"/>
          <w:color w:val="000000" w:themeColor="text1"/>
          <w:szCs w:val="22"/>
          <w:shd w:val="clear" w:color="auto" w:fill="FFFFFF"/>
        </w:rPr>
        <w:t>„Home of industrial Pioneers“, das Motto der HMI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 xml:space="preserve"> 2021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, 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>passt gut zu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Euchner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391C8E">
        <w:rPr>
          <w:rFonts w:cs="Arial"/>
          <w:color w:val="000000" w:themeColor="text1"/>
          <w:szCs w:val="22"/>
          <w:shd w:val="clear" w:color="auto" w:fill="FFFFFF"/>
        </w:rPr>
        <w:t>Der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Sicherheitstechnikspezialist 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 xml:space="preserve">aus Leinfelden-Echterdingen </w:t>
      </w:r>
      <w:r w:rsidR="00391C8E">
        <w:rPr>
          <w:rFonts w:cs="Arial"/>
          <w:color w:val="000000" w:themeColor="text1"/>
          <w:szCs w:val="22"/>
          <w:shd w:val="clear" w:color="auto" w:fill="FFFFFF"/>
        </w:rPr>
        <w:t xml:space="preserve">nutzt 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die digitale Ausgabe der 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>Hannover Messe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, um sich als 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>Lösungsa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 xml:space="preserve">nbieter für 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 xml:space="preserve">innovative Sicherheitstechnik im Sinne von 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>Industrie 4.0 zu pr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>ofilieren</w:t>
      </w:r>
      <w:r w:rsidR="00CA573B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>R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egistrierte</w:t>
      </w:r>
      <w:r w:rsidR="005A3847" w:rsidRPr="00391C8E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391C8E" w:rsidRPr="00391C8E">
        <w:rPr>
          <w:rFonts w:cs="Arial"/>
          <w:color w:val="000000" w:themeColor="text1"/>
          <w:szCs w:val="22"/>
          <w:shd w:val="clear" w:color="auto" w:fill="FFFFFF"/>
        </w:rPr>
        <w:t xml:space="preserve">Messebesucher 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 xml:space="preserve">können die 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P</w:t>
      </w:r>
      <w:r w:rsidR="00B0241E">
        <w:rPr>
          <w:rFonts w:cs="Arial"/>
          <w:color w:val="000000" w:themeColor="text1"/>
          <w:szCs w:val="22"/>
          <w:shd w:val="clear" w:color="auto" w:fill="FFFFFF"/>
        </w:rPr>
        <w:t>remiere des</w:t>
      </w:r>
      <w:r w:rsidR="00A70E72">
        <w:rPr>
          <w:rFonts w:cs="Arial"/>
          <w:color w:val="000000" w:themeColor="text1"/>
          <w:szCs w:val="22"/>
          <w:shd w:val="clear" w:color="auto" w:fill="FFFFFF"/>
        </w:rPr>
        <w:t xml:space="preserve"> jüngsten transp</w:t>
      </w:r>
      <w:r w:rsidR="00010CDF">
        <w:rPr>
          <w:rFonts w:cs="Arial"/>
          <w:color w:val="000000" w:themeColor="text1"/>
          <w:szCs w:val="22"/>
          <w:shd w:val="clear" w:color="auto" w:fill="FFFFFF"/>
        </w:rPr>
        <w:t>o</w:t>
      </w:r>
      <w:r w:rsidR="00A70E72">
        <w:rPr>
          <w:rFonts w:cs="Arial"/>
          <w:color w:val="000000" w:themeColor="text1"/>
          <w:szCs w:val="22"/>
          <w:shd w:val="clear" w:color="auto" w:fill="FFFFFF"/>
        </w:rPr>
        <w:t>ndercodierten S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icherheitss</w:t>
      </w:r>
      <w:r w:rsidR="00A70E72">
        <w:rPr>
          <w:rFonts w:cs="Arial"/>
          <w:color w:val="000000" w:themeColor="text1"/>
          <w:szCs w:val="22"/>
          <w:shd w:val="clear" w:color="auto" w:fill="FFFFFF"/>
        </w:rPr>
        <w:t>chalter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s</w:t>
      </w:r>
      <w:r w:rsidR="00A70E72">
        <w:rPr>
          <w:rFonts w:cs="Arial"/>
          <w:color w:val="000000" w:themeColor="text1"/>
          <w:szCs w:val="22"/>
          <w:shd w:val="clear" w:color="auto" w:fill="FFFFFF"/>
        </w:rPr>
        <w:t xml:space="preserve"> mit Zuhaltung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7274F8" w:rsidRPr="0002291D">
        <w:rPr>
          <w:rFonts w:cs="Arial"/>
          <w:color w:val="000000" w:themeColor="text1"/>
          <w:szCs w:val="22"/>
          <w:shd w:val="clear" w:color="auto" w:fill="FFFFFF"/>
        </w:rPr>
        <w:t>CTA</w:t>
      </w:r>
      <w:r w:rsidR="007274F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B0241E">
        <w:rPr>
          <w:rFonts w:cs="Arial"/>
          <w:color w:val="000000" w:themeColor="text1"/>
          <w:szCs w:val="22"/>
          <w:shd w:val="clear" w:color="auto" w:fill="FFFFFF"/>
        </w:rPr>
        <w:t xml:space="preserve">von Euchner 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>erleben</w:t>
      </w:r>
      <w:r w:rsidR="00A70E72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F728FE">
        <w:rPr>
          <w:rFonts w:cs="Arial"/>
          <w:color w:val="000000" w:themeColor="text1"/>
          <w:szCs w:val="22"/>
          <w:shd w:val="clear" w:color="auto" w:fill="FFFFFF"/>
        </w:rPr>
        <w:t xml:space="preserve">Mit seinem robusten Metallgehäuse 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und 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 xml:space="preserve">seiner 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>hohe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 xml:space="preserve">n 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Zuhaltekraft 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 xml:space="preserve">von 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>8.000 N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 xml:space="preserve"> eignet er sich besonders 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für schwere Türen und raue Umgebungen.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 xml:space="preserve">Die hohe </w:t>
      </w:r>
      <w:r w:rsidR="008D6379">
        <w:rPr>
          <w:rFonts w:cs="Arial"/>
          <w:color w:val="000000" w:themeColor="text1"/>
          <w:szCs w:val="22"/>
          <w:shd w:val="clear" w:color="auto" w:fill="FFFFFF"/>
        </w:rPr>
        <w:t>Codierungsstufe übertriff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>t</w:t>
      </w:r>
      <w:r w:rsidR="008D6379" w:rsidRPr="008D6379">
        <w:rPr>
          <w:rFonts w:cs="Arial"/>
          <w:color w:val="000000" w:themeColor="text1"/>
          <w:szCs w:val="22"/>
          <w:shd w:val="clear" w:color="auto" w:fill="FFFFFF"/>
        </w:rPr>
        <w:t xml:space="preserve"> die Anforderung der EN ISO 14119 bei weitem</w:t>
      </w:r>
      <w:r w:rsidR="008D6379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A558ED">
        <w:rPr>
          <w:rFonts w:cs="Arial"/>
          <w:color w:val="000000" w:themeColor="text1"/>
          <w:szCs w:val="22"/>
          <w:shd w:val="clear" w:color="auto" w:fill="FFFFFF"/>
        </w:rPr>
        <w:t>Selbst bei einer Reihenschaltung von bis zu zwanzig Geräten werden die relevanten Zustands- und Diagnosedaten jedes einzelnen Schalters an die übergeordnete Steuerung übertragen.</w:t>
      </w:r>
    </w:p>
    <w:p w:rsidR="007274F8" w:rsidRDefault="007274F8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</w:p>
    <w:p w:rsidR="007274F8" w:rsidRDefault="007274F8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</w:p>
    <w:p w:rsidR="00261020" w:rsidRDefault="005A3847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  <w:r>
        <w:rPr>
          <w:rFonts w:cs="Arial"/>
          <w:color w:val="000000" w:themeColor="text1"/>
          <w:szCs w:val="22"/>
          <w:shd w:val="clear" w:color="auto" w:fill="FFFFFF"/>
        </w:rPr>
        <w:t>Ein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 Großteil 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des 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>Produktprogramms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von Euch</w:t>
      </w:r>
      <w:r w:rsidR="0002291D">
        <w:rPr>
          <w:rFonts w:cs="Arial"/>
          <w:color w:val="000000" w:themeColor="text1"/>
          <w:szCs w:val="22"/>
          <w:shd w:val="clear" w:color="auto" w:fill="FFFFFF"/>
        </w:rPr>
        <w:t>n</w:t>
      </w:r>
      <w:r>
        <w:rPr>
          <w:rFonts w:cs="Arial"/>
          <w:color w:val="000000" w:themeColor="text1"/>
          <w:szCs w:val="22"/>
          <w:shd w:val="clear" w:color="auto" w:fill="FFFFFF"/>
        </w:rPr>
        <w:t>er</w:t>
      </w:r>
      <w:r w:rsidR="007274F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02291D">
        <w:rPr>
          <w:rFonts w:cs="Arial"/>
          <w:color w:val="000000" w:themeColor="text1"/>
          <w:szCs w:val="22"/>
          <w:shd w:val="clear" w:color="auto" w:fill="FFFFFF"/>
        </w:rPr>
        <w:t>ist bereits Industry 4.0-</w:t>
      </w:r>
      <w:proofErr w:type="gramStart"/>
      <w:r>
        <w:rPr>
          <w:rFonts w:cs="Arial"/>
          <w:color w:val="000000" w:themeColor="text1"/>
          <w:szCs w:val="22"/>
          <w:shd w:val="clear" w:color="auto" w:fill="FFFFFF"/>
        </w:rPr>
        <w:t>ready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 .</w:t>
      </w:r>
      <w:proofErr w:type="gramEnd"/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 xml:space="preserve">So besitzt die 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>auf der HMI-Plattform gleichfalls ausgestellte</w:t>
      </w:r>
      <w:r w:rsidR="007C13C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7C13C8" w:rsidRPr="007C13C8">
        <w:rPr>
          <w:rFonts w:cs="Arial"/>
          <w:color w:val="000000" w:themeColor="text1"/>
          <w:szCs w:val="22"/>
          <w:shd w:val="clear" w:color="auto" w:fill="FFFFFF"/>
        </w:rPr>
        <w:t xml:space="preserve">Türzuhaltung </w:t>
      </w:r>
      <w:r w:rsidR="007C13C8" w:rsidRPr="0002291D">
        <w:rPr>
          <w:rFonts w:cs="Arial"/>
          <w:color w:val="000000" w:themeColor="text1"/>
          <w:szCs w:val="22"/>
          <w:shd w:val="clear" w:color="auto" w:fill="FFFFFF"/>
        </w:rPr>
        <w:t xml:space="preserve">CTM 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>intelligente</w:t>
      </w:r>
      <w:r w:rsidR="007C13C8" w:rsidRPr="007C13C8">
        <w:rPr>
          <w:rFonts w:cs="Arial"/>
          <w:color w:val="000000" w:themeColor="text1"/>
          <w:szCs w:val="22"/>
          <w:shd w:val="clear" w:color="auto" w:fill="FFFFFF"/>
        </w:rPr>
        <w:t xml:space="preserve"> Fähigkeiten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>, die denen de</w:t>
      </w:r>
      <w:r w:rsidR="007274F8">
        <w:rPr>
          <w:rFonts w:cs="Arial"/>
          <w:color w:val="000000" w:themeColor="text1"/>
          <w:szCs w:val="22"/>
          <w:shd w:val="clear" w:color="auto" w:fill="FFFFFF"/>
        </w:rPr>
        <w:t>s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682550" w:rsidRPr="0002291D">
        <w:rPr>
          <w:rFonts w:cs="Arial"/>
          <w:color w:val="000000" w:themeColor="text1"/>
          <w:szCs w:val="22"/>
          <w:shd w:val="clear" w:color="auto" w:fill="FFFFFF"/>
        </w:rPr>
        <w:t>CTA</w:t>
      </w:r>
      <w:r w:rsidR="00682550">
        <w:rPr>
          <w:rFonts w:cs="Arial"/>
          <w:color w:val="000000" w:themeColor="text1"/>
          <w:szCs w:val="22"/>
          <w:shd w:val="clear" w:color="auto" w:fill="FFFFFF"/>
        </w:rPr>
        <w:t>-S</w:t>
      </w:r>
      <w:r w:rsidR="007274F8">
        <w:rPr>
          <w:rFonts w:cs="Arial"/>
          <w:color w:val="000000" w:themeColor="text1"/>
          <w:szCs w:val="22"/>
          <w:shd w:val="clear" w:color="auto" w:fill="FFFFFF"/>
        </w:rPr>
        <w:t>chalters entsprechen.</w:t>
      </w:r>
      <w:r w:rsidR="007C13C8" w:rsidRPr="007C13C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A81792">
        <w:rPr>
          <w:rFonts w:cs="Arial"/>
          <w:color w:val="000000" w:themeColor="text1"/>
          <w:szCs w:val="22"/>
          <w:shd w:val="clear" w:color="auto" w:fill="FFFFFF"/>
        </w:rPr>
        <w:t>Jedoch ist dieser mit seinen kompakten Abmessungen b</w:t>
      </w:r>
      <w:r w:rsidR="007C13C8" w:rsidRPr="007C13C8">
        <w:rPr>
          <w:rFonts w:cs="Arial"/>
          <w:color w:val="000000" w:themeColor="text1"/>
          <w:szCs w:val="22"/>
          <w:shd w:val="clear" w:color="auto" w:fill="FFFFFF"/>
        </w:rPr>
        <w:t>esonders für Türen und Klappen mit kleinen Schwenkradien ausgelegt</w:t>
      </w:r>
      <w:r w:rsidR="00A81792">
        <w:rPr>
          <w:rFonts w:cs="Arial"/>
          <w:color w:val="000000" w:themeColor="text1"/>
          <w:szCs w:val="22"/>
          <w:shd w:val="clear" w:color="auto" w:fill="FFFFFF"/>
        </w:rPr>
        <w:t>.</w:t>
      </w:r>
      <w:r w:rsidR="007C13C8" w:rsidRPr="007C13C8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</w:p>
    <w:p w:rsidR="00261020" w:rsidRDefault="00261020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</w:p>
    <w:p w:rsidR="00BB158F" w:rsidRDefault="008D6379" w:rsidP="005B3E78">
      <w:pPr>
        <w:spacing w:line="36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  <w:r>
        <w:rPr>
          <w:rFonts w:cs="Arial"/>
          <w:color w:val="000000" w:themeColor="text1"/>
          <w:szCs w:val="22"/>
          <w:shd w:val="clear" w:color="auto" w:fill="FFFFFF"/>
        </w:rPr>
        <w:lastRenderedPageBreak/>
        <w:t>F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 xml:space="preserve">ür die Integration </w:t>
      </w:r>
      <w:r w:rsidR="0044486C">
        <w:rPr>
          <w:rFonts w:cs="Arial"/>
          <w:color w:val="000000" w:themeColor="text1"/>
          <w:szCs w:val="22"/>
          <w:shd w:val="clear" w:color="auto" w:fill="FFFFFF"/>
        </w:rPr>
        <w:t>der Sicherheitstechnik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 xml:space="preserve"> in </w:t>
      </w:r>
      <w:r w:rsidR="0086473F">
        <w:rPr>
          <w:rFonts w:cs="Arial"/>
          <w:color w:val="000000" w:themeColor="text1"/>
          <w:szCs w:val="22"/>
          <w:shd w:val="clear" w:color="auto" w:fill="FFFFFF"/>
        </w:rPr>
        <w:t>das Maschinen</w:t>
      </w:r>
      <w:r w:rsidR="00CC7E39">
        <w:rPr>
          <w:rFonts w:cs="Arial"/>
          <w:color w:val="000000" w:themeColor="text1"/>
          <w:szCs w:val="22"/>
          <w:shd w:val="clear" w:color="auto" w:fill="FFFFFF"/>
        </w:rPr>
        <w:t>konzept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spielt neben 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 xml:space="preserve">smarter Kommunikationsfähigkeit </w:t>
      </w:r>
      <w:r w:rsidR="00621535">
        <w:rPr>
          <w:rFonts w:cs="Arial"/>
          <w:color w:val="000000" w:themeColor="text1"/>
          <w:szCs w:val="22"/>
          <w:shd w:val="clear" w:color="auto" w:fill="FFFFFF"/>
        </w:rPr>
        <w:t>eine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86473F">
        <w:rPr>
          <w:rFonts w:cs="Arial"/>
          <w:color w:val="000000" w:themeColor="text1"/>
          <w:szCs w:val="22"/>
          <w:shd w:val="clear" w:color="auto" w:fill="FFFFFF"/>
        </w:rPr>
        <w:t>einfache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 xml:space="preserve"> und flexible</w:t>
      </w:r>
      <w:r w:rsidR="00BB158F">
        <w:rPr>
          <w:rFonts w:cs="Arial"/>
          <w:color w:val="000000" w:themeColor="text1"/>
          <w:szCs w:val="22"/>
          <w:shd w:val="clear" w:color="auto" w:fill="FFFFFF"/>
        </w:rPr>
        <w:t xml:space="preserve"> Handhabung eine entscheidende</w:t>
      </w:r>
      <w:r w:rsidR="00261020">
        <w:rPr>
          <w:rFonts w:cs="Arial"/>
          <w:color w:val="000000" w:themeColor="text1"/>
          <w:szCs w:val="22"/>
          <w:shd w:val="clear" w:color="auto" w:fill="FFFFFF"/>
        </w:rPr>
        <w:t xml:space="preserve"> Rolle. </w:t>
      </w:r>
      <w:r w:rsidR="00621535">
        <w:rPr>
          <w:rFonts w:cs="Arial"/>
          <w:color w:val="000000" w:themeColor="text1"/>
          <w:szCs w:val="22"/>
          <w:shd w:val="clear" w:color="auto" w:fill="FFFFFF"/>
        </w:rPr>
        <w:t>Bestes Beispiel dafür ist das Schutz</w:t>
      </w:r>
      <w:r w:rsidR="005A3847">
        <w:rPr>
          <w:rFonts w:cs="Arial"/>
          <w:color w:val="000000" w:themeColor="text1"/>
          <w:szCs w:val="22"/>
          <w:shd w:val="clear" w:color="auto" w:fill="FFFFFF"/>
        </w:rPr>
        <w:t>tür</w:t>
      </w:r>
      <w:r w:rsidR="00621535">
        <w:rPr>
          <w:rFonts w:cs="Arial"/>
          <w:color w:val="000000" w:themeColor="text1"/>
          <w:szCs w:val="22"/>
          <w:shd w:val="clear" w:color="auto" w:fill="FFFFFF"/>
        </w:rPr>
        <w:t xml:space="preserve">system </w:t>
      </w:r>
      <w:r w:rsidR="00621535" w:rsidRPr="0002291D">
        <w:rPr>
          <w:rFonts w:cs="Arial"/>
          <w:color w:val="000000" w:themeColor="text1"/>
          <w:szCs w:val="22"/>
          <w:shd w:val="clear" w:color="auto" w:fill="FFFFFF"/>
        </w:rPr>
        <w:t>MGB2</w:t>
      </w:r>
      <w:r w:rsidR="00621535" w:rsidRPr="00621535">
        <w:rPr>
          <w:rFonts w:cs="Arial"/>
          <w:i/>
          <w:color w:val="000000" w:themeColor="text1"/>
          <w:szCs w:val="22"/>
          <w:shd w:val="clear" w:color="auto" w:fill="FFFFFF"/>
        </w:rPr>
        <w:t xml:space="preserve"> Modular</w:t>
      </w:r>
      <w:r w:rsidR="00973484">
        <w:rPr>
          <w:rFonts w:cs="Arial"/>
          <w:i/>
          <w:color w:val="000000" w:themeColor="text1"/>
          <w:szCs w:val="22"/>
          <w:shd w:val="clear" w:color="auto" w:fill="FFFFFF"/>
        </w:rPr>
        <w:t xml:space="preserve"> </w:t>
      </w:r>
      <w:r w:rsidR="00973484" w:rsidRPr="0002291D">
        <w:rPr>
          <w:rFonts w:cs="Arial"/>
          <w:color w:val="000000" w:themeColor="text1"/>
          <w:szCs w:val="22"/>
          <w:shd w:val="clear" w:color="auto" w:fill="FFFFFF"/>
        </w:rPr>
        <w:t>mit seinen leicht austauschbaren</w:t>
      </w:r>
      <w:r w:rsidR="00973484">
        <w:rPr>
          <w:rFonts w:cs="Arial"/>
          <w:i/>
          <w:color w:val="000000" w:themeColor="text1"/>
          <w:szCs w:val="22"/>
          <w:shd w:val="clear" w:color="auto" w:fill="FFFFFF"/>
        </w:rPr>
        <w:t xml:space="preserve"> </w:t>
      </w:r>
      <w:r w:rsidR="00973484">
        <w:rPr>
          <w:rFonts w:cs="Arial"/>
          <w:color w:val="000000" w:themeColor="text1"/>
          <w:szCs w:val="22"/>
          <w:shd w:val="clear" w:color="auto" w:fill="FFFFFF"/>
        </w:rPr>
        <w:t>Submodulen und den Ergänzungsmöglichkeiten mit dem neuen Erweiterungsmodul MCM. Noch mehr Funktionalität bieten zwei</w:t>
      </w:r>
      <w:r w:rsidR="00164C17">
        <w:rPr>
          <w:rFonts w:cs="Arial"/>
          <w:color w:val="000000" w:themeColor="text1"/>
          <w:szCs w:val="22"/>
          <w:shd w:val="clear" w:color="auto" w:fill="FFFFFF"/>
        </w:rPr>
        <w:t xml:space="preserve"> neue</w:t>
      </w:r>
      <w:r w:rsidR="00973484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E00EB0">
        <w:rPr>
          <w:rFonts w:cs="Arial"/>
          <w:color w:val="000000" w:themeColor="text1"/>
          <w:szCs w:val="22"/>
          <w:shd w:val="clear" w:color="auto" w:fill="FFFFFF"/>
        </w:rPr>
        <w:t>Submodul</w:t>
      </w:r>
      <w:r w:rsidR="00973484">
        <w:rPr>
          <w:rFonts w:cs="Arial"/>
          <w:color w:val="000000" w:themeColor="text1"/>
          <w:szCs w:val="22"/>
          <w:shd w:val="clear" w:color="auto" w:fill="FFFFFF"/>
        </w:rPr>
        <w:t>e für den Anschluss von elektromechanischen Sicherheitsschaltern oder Geräten mit OSSD-Ausgängen.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Der Konfigurationsaufwand ist 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dabei 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minimal. </w:t>
      </w:r>
      <w:r w:rsidR="005C4A90" w:rsidRPr="00164C17">
        <w:rPr>
          <w:rFonts w:cs="Arial"/>
          <w:color w:val="000000" w:themeColor="text1"/>
          <w:szCs w:val="22"/>
          <w:shd w:val="clear" w:color="auto" w:fill="FFFFFF"/>
        </w:rPr>
        <w:t>Je nach individueller Anforderung kann der Anwender das Erweiterungsmodul in Verbindung mit dem Busmodul auch ganz ohne Zuhaltemodul und Türgriff implementieren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>. D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as leicht skalierbare System 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 xml:space="preserve">MGB2 bietet 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dem Konstrukteur 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 xml:space="preserve">somit 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maximalen Spielraum, 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 xml:space="preserve">sowohl bei der Auswahl der Funktionen als auch bei der Platzierung </w:t>
      </w:r>
      <w:proofErr w:type="gramStart"/>
      <w:r w:rsidR="005C4A90">
        <w:rPr>
          <w:rFonts w:cs="Arial"/>
          <w:color w:val="000000" w:themeColor="text1"/>
          <w:szCs w:val="22"/>
          <w:shd w:val="clear" w:color="auto" w:fill="FFFFFF"/>
        </w:rPr>
        <w:t>der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5C4A90">
        <w:rPr>
          <w:rFonts w:cs="Arial"/>
          <w:color w:val="000000" w:themeColor="text1"/>
          <w:szCs w:val="22"/>
          <w:shd w:val="clear" w:color="auto" w:fill="FFFFFF"/>
        </w:rPr>
        <w:t xml:space="preserve"> Komponenten</w:t>
      </w:r>
      <w:proofErr w:type="gramEnd"/>
      <w:r w:rsidR="005C4A90">
        <w:rPr>
          <w:rFonts w:cs="Arial"/>
          <w:color w:val="000000" w:themeColor="text1"/>
          <w:szCs w:val="22"/>
          <w:shd w:val="clear" w:color="auto" w:fill="FFFFFF"/>
        </w:rPr>
        <w:t>, denn diese lassen</w:t>
      </w:r>
      <w:r w:rsidR="00164C17" w:rsidRPr="00164C17">
        <w:rPr>
          <w:rFonts w:cs="Arial"/>
          <w:color w:val="000000" w:themeColor="text1"/>
          <w:szCs w:val="22"/>
          <w:shd w:val="clear" w:color="auto" w:fill="FFFFFF"/>
        </w:rPr>
        <w:t xml:space="preserve"> sich separat montieren. </w:t>
      </w:r>
    </w:p>
    <w:p w:rsidR="00533198" w:rsidRDefault="00533198" w:rsidP="00C16423">
      <w:pPr>
        <w:spacing w:line="360" w:lineRule="auto"/>
        <w:jc w:val="both"/>
        <w:rPr>
          <w:rFonts w:cs="Arial"/>
          <w:bCs/>
          <w:color w:val="000000" w:themeColor="text1"/>
          <w:szCs w:val="22"/>
        </w:rPr>
      </w:pPr>
    </w:p>
    <w:p w:rsidR="00C5604E" w:rsidRPr="0051673B" w:rsidRDefault="00C5604E" w:rsidP="00C5604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szCs w:val="22"/>
        </w:rPr>
        <w:t xml:space="preserve">Die </w:t>
      </w:r>
      <w:r w:rsidRPr="00C5604E">
        <w:rPr>
          <w:color w:val="000000" w:themeColor="text1"/>
          <w:szCs w:val="22"/>
        </w:rPr>
        <w:t xml:space="preserve">Experten </w:t>
      </w:r>
      <w:r>
        <w:rPr>
          <w:color w:val="000000" w:themeColor="text1"/>
          <w:szCs w:val="22"/>
        </w:rPr>
        <w:t xml:space="preserve">von Euchner </w:t>
      </w:r>
      <w:r w:rsidRPr="00C5604E">
        <w:rPr>
          <w:color w:val="000000" w:themeColor="text1"/>
          <w:szCs w:val="22"/>
        </w:rPr>
        <w:t xml:space="preserve">stehen </w:t>
      </w:r>
      <w:r w:rsidR="00164C17">
        <w:rPr>
          <w:color w:val="000000" w:themeColor="text1"/>
          <w:szCs w:val="22"/>
        </w:rPr>
        <w:t>vom</w:t>
      </w:r>
      <w:r w:rsidRPr="00C5604E">
        <w:rPr>
          <w:color w:val="000000" w:themeColor="text1"/>
          <w:szCs w:val="22"/>
        </w:rPr>
        <w:t xml:space="preserve"> 1</w:t>
      </w:r>
      <w:r w:rsidR="00164C17">
        <w:rPr>
          <w:color w:val="000000" w:themeColor="text1"/>
          <w:szCs w:val="22"/>
        </w:rPr>
        <w:t>2</w:t>
      </w:r>
      <w:r w:rsidRPr="00C5604E">
        <w:rPr>
          <w:color w:val="000000" w:themeColor="text1"/>
          <w:szCs w:val="22"/>
        </w:rPr>
        <w:t>.</w:t>
      </w:r>
      <w:r w:rsidR="00164C17">
        <w:rPr>
          <w:color w:val="000000" w:themeColor="text1"/>
          <w:szCs w:val="22"/>
        </w:rPr>
        <w:t xml:space="preserve"> bis </w:t>
      </w:r>
      <w:r w:rsidRPr="00C5604E">
        <w:rPr>
          <w:color w:val="000000" w:themeColor="text1"/>
          <w:szCs w:val="22"/>
        </w:rPr>
        <w:t>1</w:t>
      </w:r>
      <w:r w:rsidR="00164C17">
        <w:rPr>
          <w:color w:val="000000" w:themeColor="text1"/>
          <w:szCs w:val="22"/>
        </w:rPr>
        <w:t>6. April</w:t>
      </w:r>
      <w:r w:rsidRPr="00C5604E">
        <w:rPr>
          <w:color w:val="000000" w:themeColor="text1"/>
          <w:szCs w:val="22"/>
        </w:rPr>
        <w:t xml:space="preserve"> in der Zeit von 9:00 bis 17:00 Uhr für </w:t>
      </w:r>
      <w:r w:rsidR="00164C17">
        <w:rPr>
          <w:color w:val="000000" w:themeColor="text1"/>
          <w:szCs w:val="22"/>
        </w:rPr>
        <w:t xml:space="preserve">virtuelle Meetings </w:t>
      </w:r>
      <w:r w:rsidRPr="00C5604E">
        <w:rPr>
          <w:color w:val="000000" w:themeColor="text1"/>
          <w:szCs w:val="22"/>
        </w:rPr>
        <w:t>zur Verfügung.</w:t>
      </w:r>
      <w:r>
        <w:rPr>
          <w:color w:val="000000" w:themeColor="text1"/>
          <w:szCs w:val="22"/>
        </w:rPr>
        <w:t xml:space="preserve"> </w:t>
      </w:r>
    </w:p>
    <w:p w:rsidR="00DE72C9" w:rsidRPr="0051673B" w:rsidRDefault="00DE72C9" w:rsidP="00C16423">
      <w:pPr>
        <w:spacing w:line="360" w:lineRule="auto"/>
        <w:jc w:val="both"/>
        <w:rPr>
          <w:color w:val="000000" w:themeColor="text1"/>
        </w:rPr>
      </w:pPr>
    </w:p>
    <w:p w:rsidR="00B43E1B" w:rsidRPr="00B43E1B" w:rsidRDefault="00C5604E" w:rsidP="00C16423">
      <w:pPr>
        <w:spacing w:line="360" w:lineRule="auto"/>
        <w:jc w:val="both"/>
        <w:rPr>
          <w:b/>
          <w:bCs/>
        </w:rPr>
      </w:pPr>
      <w:r>
        <w:rPr>
          <w:b/>
          <w:bCs/>
        </w:rPr>
        <w:t>((</w:t>
      </w:r>
      <w:r w:rsidR="0002291D">
        <w:rPr>
          <w:b/>
          <w:bCs/>
        </w:rPr>
        <w:t>2.</w:t>
      </w:r>
      <w:r w:rsidR="00DE72C9">
        <w:rPr>
          <w:b/>
          <w:bCs/>
        </w:rPr>
        <w:t>964</w:t>
      </w:r>
      <w:r w:rsidR="00B43E1B" w:rsidRPr="00B43E1B">
        <w:rPr>
          <w:b/>
          <w:bCs/>
        </w:rPr>
        <w:t xml:space="preserve"> Zeichen</w:t>
      </w:r>
      <w:r>
        <w:rPr>
          <w:b/>
          <w:bCs/>
        </w:rPr>
        <w:t>))</w:t>
      </w:r>
    </w:p>
    <w:p w:rsidR="00AE1D25" w:rsidRDefault="00AE1D25" w:rsidP="00C16423">
      <w:pPr>
        <w:spacing w:line="360" w:lineRule="auto"/>
        <w:jc w:val="both"/>
      </w:pPr>
    </w:p>
    <w:p w:rsidR="00300BB4" w:rsidRPr="0002291D" w:rsidRDefault="00BC75C0" w:rsidP="00300BB4">
      <w:pPr>
        <w:spacing w:after="100" w:afterAutospacing="1" w:line="360" w:lineRule="auto"/>
        <w:jc w:val="both"/>
        <w:rPr>
          <w:rFonts w:cs="Arial"/>
          <w:b/>
          <w:szCs w:val="22"/>
        </w:rPr>
      </w:pPr>
      <w:r w:rsidRPr="0002291D">
        <w:rPr>
          <w:rFonts w:cs="Arial"/>
          <w:b/>
          <w:szCs w:val="22"/>
        </w:rPr>
        <w:t>Euchner</w:t>
      </w:r>
      <w:r w:rsidR="00300BB4" w:rsidRPr="0002291D">
        <w:rPr>
          <w:rFonts w:cs="Arial"/>
          <w:b/>
          <w:szCs w:val="22"/>
        </w:rPr>
        <w:t xml:space="preserve"> – More than safety.</w:t>
      </w:r>
    </w:p>
    <w:p w:rsidR="00640BA9" w:rsidRPr="0002291D" w:rsidRDefault="00640BA9" w:rsidP="00300BB4">
      <w:pPr>
        <w:spacing w:after="100" w:afterAutospacing="1" w:line="360" w:lineRule="auto"/>
        <w:jc w:val="both"/>
        <w:rPr>
          <w:rFonts w:cs="Arial"/>
          <w:b/>
          <w:szCs w:val="22"/>
        </w:rPr>
      </w:pPr>
    </w:p>
    <w:p w:rsidR="000712CC" w:rsidRPr="00C40229" w:rsidRDefault="00B24062" w:rsidP="000712CC">
      <w:pPr>
        <w:spacing w:after="100" w:afterAutospacing="1" w:line="360" w:lineRule="auto"/>
        <w:rPr>
          <w:rFonts w:cs="Arial"/>
          <w:b/>
          <w:bCs/>
        </w:rPr>
      </w:pPr>
      <w:r w:rsidRPr="0002291D">
        <w:rPr>
          <w:rFonts w:cs="Arial"/>
          <w:b/>
          <w:bCs/>
        </w:rPr>
        <w:t xml:space="preserve">EUCHNER </w:t>
      </w:r>
      <w:r w:rsidR="000712CC" w:rsidRPr="0002291D">
        <w:rPr>
          <w:rFonts w:cs="Arial"/>
          <w:b/>
          <w:bCs/>
        </w:rPr>
        <w:t xml:space="preserve">GmbH + Co. </w:t>
      </w:r>
      <w:r w:rsidR="000712CC" w:rsidRPr="00C40229">
        <w:rPr>
          <w:rFonts w:cs="Arial"/>
          <w:b/>
          <w:bCs/>
        </w:rPr>
        <w:t>KG</w:t>
      </w:r>
    </w:p>
    <w:p w:rsidR="000712CC" w:rsidRPr="00C40229" w:rsidRDefault="000712CC" w:rsidP="000712CC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C40229">
        <w:rPr>
          <w:rFonts w:cs="Arial"/>
          <w:i/>
          <w:iCs/>
        </w:rPr>
        <w:t xml:space="preserve">Die </w:t>
      </w:r>
      <w:r w:rsidR="00B24062" w:rsidRPr="00C40229">
        <w:rPr>
          <w:rFonts w:cs="Arial"/>
          <w:i/>
          <w:iCs/>
        </w:rPr>
        <w:t>EUCHNER</w:t>
      </w:r>
      <w:r w:rsidRPr="00C40229">
        <w:rPr>
          <w:rFonts w:cs="Arial"/>
          <w:i/>
          <w:iCs/>
        </w:rPr>
        <w:t xml:space="preserve"> GmbH + Co. KG in Leinfelden ist ein international tätiges Familienunternehmen mit weltweit über 800 Mitarbeitern. 18 Tochtergesellschaften, darunter zehn in Europa, vier in Asien und vier in Nord- und Südamerika verteilen sich mit 22 Vertriebsbüros rund um den Erdball. Geschäftsführender Gesellschafter des schwäbischen Unternehmens ist Stefan Euchner. Seit mehr als 60 Jahren werden bei </w:t>
      </w:r>
      <w:r w:rsidR="00B24062" w:rsidRPr="00C40229">
        <w:rPr>
          <w:rFonts w:cs="Arial"/>
          <w:i/>
          <w:iCs/>
        </w:rPr>
        <w:t xml:space="preserve">EUCHNER </w:t>
      </w:r>
      <w:r w:rsidRPr="00C40229">
        <w:rPr>
          <w:rFonts w:cs="Arial"/>
          <w:i/>
          <w:iCs/>
        </w:rPr>
        <w:t xml:space="preserve">Schaltgeräte entwickelt. Diese finden ihren Einsatz hauptsächlich im Maschinenbau. Eine Spitzenstellung nimmt das Unternehmen im Bereich der Sicherheitstechnik ein. </w:t>
      </w:r>
      <w:r w:rsidR="00B24062" w:rsidRPr="00C40229">
        <w:rPr>
          <w:rFonts w:cs="Arial"/>
          <w:i/>
          <w:iCs/>
        </w:rPr>
        <w:t xml:space="preserve">EUCHNER </w:t>
      </w:r>
      <w:r w:rsidRPr="00C40229">
        <w:rPr>
          <w:rFonts w:cs="Arial"/>
          <w:i/>
          <w:iCs/>
        </w:rPr>
        <w:t xml:space="preserve">Sicherheitsschalter überwachen elektromechanisch und elektronisch zuverlässig die Stellung von Schutztüren von Maschinen und Anlagen. </w:t>
      </w:r>
    </w:p>
    <w:p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:rsidR="000712CC" w:rsidRPr="00C40229" w:rsidRDefault="000712CC" w:rsidP="000712CC">
      <w:pPr>
        <w:spacing w:line="360" w:lineRule="auto"/>
        <w:rPr>
          <w:rFonts w:cs="Arial"/>
          <w:bCs/>
        </w:rPr>
      </w:pPr>
      <w:r w:rsidRPr="00C40229">
        <w:rPr>
          <w:rFonts w:cs="Arial"/>
        </w:rPr>
        <w:t xml:space="preserve">Weitere Informationen rund um das Unternehmen finden Sie im Internet unter </w:t>
      </w:r>
      <w:hyperlink r:id="rId9" w:history="1">
        <w:r w:rsidRPr="00C40229">
          <w:rPr>
            <w:rStyle w:val="Hyperlink"/>
            <w:rFonts w:cs="Arial"/>
            <w:b/>
            <w:bCs/>
            <w:color w:val="auto"/>
            <w:u w:val="none"/>
          </w:rPr>
          <w:t>www.euchner.de</w:t>
        </w:r>
      </w:hyperlink>
    </w:p>
    <w:p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</w:p>
    <w:p w:rsidR="000712CC" w:rsidRPr="00C40229" w:rsidRDefault="00BC75C0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  <w:r w:rsidRPr="00C40229">
        <w:rPr>
          <w:rFonts w:cs="Arial"/>
          <w:bCs/>
        </w:rPr>
        <w:t>EUCHNER</w:t>
      </w:r>
      <w:r w:rsidR="000712CC" w:rsidRPr="00C40229">
        <w:rPr>
          <w:rFonts w:cs="Arial"/>
          <w:bCs/>
        </w:rPr>
        <w:t xml:space="preserve"> GmbH + Co. KG </w:t>
      </w:r>
    </w:p>
    <w:p w:rsidR="000712CC" w:rsidRPr="00C40229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C40229">
        <w:rPr>
          <w:rFonts w:cs="Arial"/>
        </w:rPr>
        <w:t>Kohlhammerstraße 16</w:t>
      </w:r>
    </w:p>
    <w:p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C40229">
        <w:rPr>
          <w:rFonts w:cs="Arial"/>
        </w:rPr>
        <w:lastRenderedPageBreak/>
        <w:t>70771 Leinfelden-Echterdingen</w:t>
      </w:r>
    </w:p>
    <w:p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C40229">
        <w:rPr>
          <w:rFonts w:cs="Arial"/>
        </w:rPr>
        <w:t>Deutschland</w:t>
      </w:r>
    </w:p>
    <w:p w:rsidR="000712CC" w:rsidRPr="00C40229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C40229">
        <w:rPr>
          <w:rFonts w:cs="Arial"/>
        </w:rPr>
        <w:t>Tel. +49 711 7597- 0</w:t>
      </w:r>
    </w:p>
    <w:p w:rsidR="000712CC" w:rsidRPr="00FB315E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FB315E">
        <w:rPr>
          <w:rFonts w:cs="Arial"/>
        </w:rPr>
        <w:t>Fax +49 711 753316</w:t>
      </w:r>
    </w:p>
    <w:p w:rsidR="000712CC" w:rsidRPr="00FB315E" w:rsidRDefault="00E02AE2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hyperlink r:id="rId10" w:history="1">
        <w:r w:rsidR="000712CC" w:rsidRPr="00FB315E">
          <w:rPr>
            <w:rStyle w:val="Hyperlink"/>
            <w:rFonts w:cs="Arial"/>
            <w:color w:val="auto"/>
            <w:u w:val="none"/>
          </w:rPr>
          <w:t>www.euchner.de</w:t>
        </w:r>
      </w:hyperlink>
    </w:p>
    <w:p w:rsidR="000712CC" w:rsidRPr="00FB315E" w:rsidRDefault="00E02AE2" w:rsidP="000712CC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</w:rPr>
      </w:pPr>
      <w:hyperlink r:id="rId11" w:history="1">
        <w:r w:rsidR="000712CC" w:rsidRPr="00FB315E">
          <w:rPr>
            <w:rStyle w:val="Hyperlink"/>
            <w:rFonts w:cs="Arial"/>
            <w:color w:val="auto"/>
            <w:u w:val="none"/>
          </w:rPr>
          <w:t>info@euchner.de</w:t>
        </w:r>
      </w:hyperlink>
    </w:p>
    <w:p w:rsidR="00EA6AD5" w:rsidRPr="00772B27" w:rsidRDefault="00EA6AD5" w:rsidP="00EA6AD5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  <w:lang w:val="es-ES"/>
        </w:rPr>
      </w:pPr>
    </w:p>
    <w:p w:rsidR="00EA6AD5" w:rsidRPr="00772B27" w:rsidRDefault="00EA6AD5" w:rsidP="00EA6AD5">
      <w:pPr>
        <w:spacing w:line="360" w:lineRule="auto"/>
        <w:ind w:right="1134"/>
        <w:rPr>
          <w:rFonts w:cs="Arial"/>
          <w:lang w:val="es-ES"/>
        </w:rPr>
      </w:pPr>
    </w:p>
    <w:p w:rsidR="00EA6AD5" w:rsidRPr="00772B27" w:rsidRDefault="00EA6AD5" w:rsidP="00EA6AD5">
      <w:pPr>
        <w:spacing w:line="360" w:lineRule="auto"/>
        <w:ind w:right="1134"/>
        <w:jc w:val="both"/>
        <w:rPr>
          <w:rFonts w:cs="Arial"/>
          <w:lang w:val="es-ES"/>
        </w:rPr>
      </w:pPr>
    </w:p>
    <w:p w:rsidR="00EA6AD5" w:rsidRPr="00772B27" w:rsidRDefault="00EA6AD5" w:rsidP="00EA6AD5">
      <w:pPr>
        <w:spacing w:line="360" w:lineRule="auto"/>
        <w:ind w:right="1134"/>
        <w:rPr>
          <w:rFonts w:cs="Arial"/>
          <w:b/>
          <w:lang w:val="es-ES"/>
        </w:rPr>
      </w:pPr>
      <w:r w:rsidRPr="00C40229">
        <w:rPr>
          <w:rFonts w:cs="Arial"/>
          <w:b/>
          <w:noProof/>
        </w:rPr>
        <w:drawing>
          <wp:anchor distT="0" distB="0" distL="114300" distR="114300" simplePos="0" relativeHeight="251681792" behindDoc="0" locked="0" layoutInCell="1" allowOverlap="1" wp14:anchorId="70898165" wp14:editId="6635E06C">
            <wp:simplePos x="0" y="0"/>
            <wp:positionH relativeFrom="column">
              <wp:posOffset>1476962</wp:posOffset>
            </wp:positionH>
            <wp:positionV relativeFrom="paragraph">
              <wp:posOffset>215900</wp:posOffset>
            </wp:positionV>
            <wp:extent cx="384810" cy="449580"/>
            <wp:effectExtent l="0" t="0" r="0" b="7620"/>
            <wp:wrapNone/>
            <wp:docPr id="1" name="Grafik 1" descr="euchner-social-media-button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1"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0229">
        <w:rPr>
          <w:rFonts w:cs="Arial"/>
          <w:b/>
          <w:noProof/>
        </w:rPr>
        <w:drawing>
          <wp:anchor distT="0" distB="0" distL="114300" distR="114300" simplePos="0" relativeHeight="251680768" behindDoc="0" locked="0" layoutInCell="1" allowOverlap="1" wp14:anchorId="3BEF7C41" wp14:editId="6D7EAE77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3" name="Grafik 3" descr="\\euco.net\share\archiv-v\VM\Presse_Anzeigen\1_Pressemeldungen_2019\euchner-social-media-button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17"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0229">
        <w:rPr>
          <w:rFonts w:cs="Arial"/>
          <w:b/>
          <w:noProof/>
        </w:rPr>
        <w:drawing>
          <wp:anchor distT="0" distB="0" distL="114300" distR="114300" simplePos="0" relativeHeight="251682816" behindDoc="0" locked="0" layoutInCell="1" allowOverlap="1" wp14:anchorId="2FF7F7CE" wp14:editId="56EA54F4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4" name="Grafik 4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9" r="21590"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0229">
        <w:rPr>
          <w:rFonts w:cs="Arial"/>
          <w:b/>
          <w:noProof/>
        </w:rPr>
        <w:drawing>
          <wp:anchor distT="0" distB="0" distL="114300" distR="114300" simplePos="0" relativeHeight="251683840" behindDoc="0" locked="0" layoutInCell="1" allowOverlap="1" wp14:anchorId="76C9FA8A" wp14:editId="3D9D8189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5" name="Grafik 5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6" r="58098"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0229">
        <w:rPr>
          <w:rFonts w:cs="Arial"/>
          <w:b/>
          <w:noProof/>
        </w:rPr>
        <w:drawing>
          <wp:anchor distT="0" distB="0" distL="114300" distR="114300" simplePos="0" relativeHeight="251684864" behindDoc="0" locked="0" layoutInCell="1" allowOverlap="1" wp14:anchorId="5E7F32EB" wp14:editId="50D14C85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7" name="Grafik 7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3" r="39684"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2B27">
        <w:rPr>
          <w:rFonts w:cs="Arial"/>
          <w:b/>
          <w:lang w:val="es-ES"/>
        </w:rPr>
        <w:t>Social Media</w:t>
      </w:r>
    </w:p>
    <w:p w:rsidR="00EA6AD5" w:rsidRPr="00772B27" w:rsidRDefault="00EA6AD5" w:rsidP="00EA6AD5">
      <w:pPr>
        <w:ind w:right="1134"/>
        <w:rPr>
          <w:rFonts w:cs="Arial"/>
          <w:sz w:val="20"/>
          <w:lang w:val="es-ES"/>
        </w:rPr>
      </w:pPr>
      <w:r w:rsidRPr="00772B27">
        <w:rPr>
          <w:rFonts w:cs="Arial"/>
          <w:noProof/>
          <w:sz w:val="20"/>
        </w:rPr>
        <w:drawing>
          <wp:anchor distT="0" distB="0" distL="114300" distR="114300" simplePos="0" relativeHeight="251685888" behindDoc="0" locked="0" layoutInCell="1" allowOverlap="1" wp14:anchorId="08715A6B" wp14:editId="7FA67503">
            <wp:simplePos x="0" y="0"/>
            <wp:positionH relativeFrom="column">
              <wp:posOffset>1860658</wp:posOffset>
            </wp:positionH>
            <wp:positionV relativeFrom="paragraph">
              <wp:posOffset>49159</wp:posOffset>
            </wp:positionV>
            <wp:extent cx="335280" cy="335280"/>
            <wp:effectExtent l="0" t="0" r="7620" b="7620"/>
            <wp:wrapNone/>
            <wp:docPr id="8" name="Grafik 8" descr="P:\Personalprojekte\Social Media\euchner-socialmedia-icon-twitter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projekte\Social Media\euchner-socialmedia-icon-twitt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AD5" w:rsidRPr="00772B27" w:rsidRDefault="00EA6AD5" w:rsidP="00EA6AD5">
      <w:pPr>
        <w:tabs>
          <w:tab w:val="left" w:pos="6379"/>
        </w:tabs>
        <w:ind w:right="990"/>
        <w:rPr>
          <w:rFonts w:cs="Arial"/>
          <w:lang w:val="es-ES"/>
        </w:rPr>
      </w:pPr>
    </w:p>
    <w:p w:rsidR="000712CC" w:rsidRPr="00EA6AD5" w:rsidRDefault="00EA6AD5" w:rsidP="000712CC">
      <w:pPr>
        <w:ind w:right="1134"/>
        <w:rPr>
          <w:rFonts w:cs="Arial"/>
          <w:lang w:val="en-US"/>
        </w:rPr>
      </w:pPr>
      <w:r w:rsidRPr="00772B27">
        <w:rPr>
          <w:rFonts w:cs="Arial"/>
          <w:lang w:val="es-ES"/>
        </w:rPr>
        <w:t xml:space="preserve"> </w:t>
      </w:r>
    </w:p>
    <w:sectPr w:rsidR="000712CC" w:rsidRPr="00EA6AD5" w:rsidSect="009E2E9D">
      <w:footerReference w:type="default" r:id="rId20"/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73" w:rsidRDefault="008D5573">
      <w:r>
        <w:separator/>
      </w:r>
    </w:p>
  </w:endnote>
  <w:endnote w:type="continuationSeparator" w:id="0">
    <w:p w:rsidR="008D5573" w:rsidRDefault="008D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BC" w:rsidRPr="0023324D" w:rsidRDefault="006F3BBC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E02AE2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E02AE2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73" w:rsidRDefault="008D5573">
      <w:r>
        <w:separator/>
      </w:r>
    </w:p>
  </w:footnote>
  <w:footnote w:type="continuationSeparator" w:id="0">
    <w:p w:rsidR="008D5573" w:rsidRDefault="008D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403A"/>
    <w:multiLevelType w:val="hybridMultilevel"/>
    <w:tmpl w:val="F6803F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2C1214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C0BE6"/>
    <w:multiLevelType w:val="hybridMultilevel"/>
    <w:tmpl w:val="3DF2F650"/>
    <w:lvl w:ilvl="0" w:tplc="D4C41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332"/>
    <w:multiLevelType w:val="hybridMultilevel"/>
    <w:tmpl w:val="402ADC08"/>
    <w:lvl w:ilvl="0" w:tplc="0D0A9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940"/>
    <w:multiLevelType w:val="hybridMultilevel"/>
    <w:tmpl w:val="D5EE96AE"/>
    <w:lvl w:ilvl="0" w:tplc="4B403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6B240005"/>
    <w:multiLevelType w:val="hybridMultilevel"/>
    <w:tmpl w:val="EFA2C7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91"/>
    <w:rsid w:val="00004541"/>
    <w:rsid w:val="000059FF"/>
    <w:rsid w:val="00010CDF"/>
    <w:rsid w:val="00014C97"/>
    <w:rsid w:val="00021424"/>
    <w:rsid w:val="0002291D"/>
    <w:rsid w:val="00034D0F"/>
    <w:rsid w:val="000350D4"/>
    <w:rsid w:val="00035222"/>
    <w:rsid w:val="0003684E"/>
    <w:rsid w:val="000413D2"/>
    <w:rsid w:val="00041989"/>
    <w:rsid w:val="00042A0C"/>
    <w:rsid w:val="0004414F"/>
    <w:rsid w:val="0005061A"/>
    <w:rsid w:val="000506E7"/>
    <w:rsid w:val="00051E0F"/>
    <w:rsid w:val="00060EFC"/>
    <w:rsid w:val="00061B1B"/>
    <w:rsid w:val="000669A8"/>
    <w:rsid w:val="000712CC"/>
    <w:rsid w:val="00071D91"/>
    <w:rsid w:val="000749A4"/>
    <w:rsid w:val="00074CDA"/>
    <w:rsid w:val="00080F2F"/>
    <w:rsid w:val="000830A8"/>
    <w:rsid w:val="00083665"/>
    <w:rsid w:val="00085B81"/>
    <w:rsid w:val="00091200"/>
    <w:rsid w:val="00092A74"/>
    <w:rsid w:val="00092F15"/>
    <w:rsid w:val="00092F61"/>
    <w:rsid w:val="000A4335"/>
    <w:rsid w:val="000A65EC"/>
    <w:rsid w:val="000B57D2"/>
    <w:rsid w:val="000C2A72"/>
    <w:rsid w:val="000C4D89"/>
    <w:rsid w:val="000C4EF3"/>
    <w:rsid w:val="000D4D0D"/>
    <w:rsid w:val="000D5C6E"/>
    <w:rsid w:val="000D6E79"/>
    <w:rsid w:val="000D713B"/>
    <w:rsid w:val="000E1FF0"/>
    <w:rsid w:val="000E380E"/>
    <w:rsid w:val="000E5090"/>
    <w:rsid w:val="000E7F40"/>
    <w:rsid w:val="000F3627"/>
    <w:rsid w:val="000F428B"/>
    <w:rsid w:val="000F4FDE"/>
    <w:rsid w:val="000F74AB"/>
    <w:rsid w:val="00100AC8"/>
    <w:rsid w:val="00101C50"/>
    <w:rsid w:val="00106EE6"/>
    <w:rsid w:val="00115B78"/>
    <w:rsid w:val="0012148E"/>
    <w:rsid w:val="00122B67"/>
    <w:rsid w:val="00125864"/>
    <w:rsid w:val="00133EB7"/>
    <w:rsid w:val="00136CAC"/>
    <w:rsid w:val="001501EB"/>
    <w:rsid w:val="0015109D"/>
    <w:rsid w:val="00152119"/>
    <w:rsid w:val="00160B1B"/>
    <w:rsid w:val="00164C17"/>
    <w:rsid w:val="00164D2F"/>
    <w:rsid w:val="00175479"/>
    <w:rsid w:val="00181A00"/>
    <w:rsid w:val="00181BE0"/>
    <w:rsid w:val="00183B10"/>
    <w:rsid w:val="001927CD"/>
    <w:rsid w:val="00195B84"/>
    <w:rsid w:val="001A3F98"/>
    <w:rsid w:val="001A7278"/>
    <w:rsid w:val="001B1316"/>
    <w:rsid w:val="001B4105"/>
    <w:rsid w:val="001B71CF"/>
    <w:rsid w:val="001C0A41"/>
    <w:rsid w:val="001C33C6"/>
    <w:rsid w:val="001C3931"/>
    <w:rsid w:val="001C3DA4"/>
    <w:rsid w:val="001D6838"/>
    <w:rsid w:val="001E1E38"/>
    <w:rsid w:val="001E2525"/>
    <w:rsid w:val="001E3221"/>
    <w:rsid w:val="001F0D77"/>
    <w:rsid w:val="001F50E3"/>
    <w:rsid w:val="001F6862"/>
    <w:rsid w:val="002036B4"/>
    <w:rsid w:val="00205080"/>
    <w:rsid w:val="00211941"/>
    <w:rsid w:val="00216429"/>
    <w:rsid w:val="00221B62"/>
    <w:rsid w:val="00223C2C"/>
    <w:rsid w:val="00231142"/>
    <w:rsid w:val="0023324D"/>
    <w:rsid w:val="00233FC0"/>
    <w:rsid w:val="00234293"/>
    <w:rsid w:val="00241F12"/>
    <w:rsid w:val="002426B7"/>
    <w:rsid w:val="00244BE7"/>
    <w:rsid w:val="00244F0F"/>
    <w:rsid w:val="002461C4"/>
    <w:rsid w:val="00261020"/>
    <w:rsid w:val="00261E6F"/>
    <w:rsid w:val="00262178"/>
    <w:rsid w:val="002656DA"/>
    <w:rsid w:val="00266F3C"/>
    <w:rsid w:val="0027433E"/>
    <w:rsid w:val="00280D8D"/>
    <w:rsid w:val="0028220D"/>
    <w:rsid w:val="00293C90"/>
    <w:rsid w:val="002971A2"/>
    <w:rsid w:val="002972F4"/>
    <w:rsid w:val="0029743A"/>
    <w:rsid w:val="002A1DA1"/>
    <w:rsid w:val="002A47D4"/>
    <w:rsid w:val="002B1194"/>
    <w:rsid w:val="002C2A23"/>
    <w:rsid w:val="002C4361"/>
    <w:rsid w:val="002C76EC"/>
    <w:rsid w:val="002C7FCD"/>
    <w:rsid w:val="002D0739"/>
    <w:rsid w:val="002D0EFE"/>
    <w:rsid w:val="002D7445"/>
    <w:rsid w:val="002E285C"/>
    <w:rsid w:val="002E2A15"/>
    <w:rsid w:val="002E48D7"/>
    <w:rsid w:val="002F0D76"/>
    <w:rsid w:val="002F1431"/>
    <w:rsid w:val="002F34A4"/>
    <w:rsid w:val="00300BB4"/>
    <w:rsid w:val="00301BF1"/>
    <w:rsid w:val="00306D1A"/>
    <w:rsid w:val="00310E38"/>
    <w:rsid w:val="00316B5A"/>
    <w:rsid w:val="00317E04"/>
    <w:rsid w:val="003202F5"/>
    <w:rsid w:val="003251B2"/>
    <w:rsid w:val="00325E80"/>
    <w:rsid w:val="00327ADF"/>
    <w:rsid w:val="00333BC2"/>
    <w:rsid w:val="00334C0D"/>
    <w:rsid w:val="00335FA9"/>
    <w:rsid w:val="00337138"/>
    <w:rsid w:val="00340603"/>
    <w:rsid w:val="003429A9"/>
    <w:rsid w:val="00352647"/>
    <w:rsid w:val="00357D57"/>
    <w:rsid w:val="00370A7B"/>
    <w:rsid w:val="00371951"/>
    <w:rsid w:val="00373565"/>
    <w:rsid w:val="00391C8E"/>
    <w:rsid w:val="0039315C"/>
    <w:rsid w:val="003961CE"/>
    <w:rsid w:val="0039771F"/>
    <w:rsid w:val="00397967"/>
    <w:rsid w:val="003A15C3"/>
    <w:rsid w:val="003A4DB3"/>
    <w:rsid w:val="003A7775"/>
    <w:rsid w:val="003A7A57"/>
    <w:rsid w:val="003B375A"/>
    <w:rsid w:val="003B37AE"/>
    <w:rsid w:val="003B62E5"/>
    <w:rsid w:val="003B6734"/>
    <w:rsid w:val="003D1558"/>
    <w:rsid w:val="003D3DCC"/>
    <w:rsid w:val="003D77AD"/>
    <w:rsid w:val="003E0245"/>
    <w:rsid w:val="003E1032"/>
    <w:rsid w:val="003E5BB5"/>
    <w:rsid w:val="003E6C1B"/>
    <w:rsid w:val="003E75A2"/>
    <w:rsid w:val="003F1677"/>
    <w:rsid w:val="003F1977"/>
    <w:rsid w:val="003F2889"/>
    <w:rsid w:val="003F4E9D"/>
    <w:rsid w:val="00400527"/>
    <w:rsid w:val="00401AF0"/>
    <w:rsid w:val="004031D9"/>
    <w:rsid w:val="00413D75"/>
    <w:rsid w:val="004149FF"/>
    <w:rsid w:val="00417D34"/>
    <w:rsid w:val="00423FEE"/>
    <w:rsid w:val="00426A1C"/>
    <w:rsid w:val="00432D7A"/>
    <w:rsid w:val="004332FE"/>
    <w:rsid w:val="00436CCE"/>
    <w:rsid w:val="0043744A"/>
    <w:rsid w:val="00442065"/>
    <w:rsid w:val="0044486C"/>
    <w:rsid w:val="00445FC5"/>
    <w:rsid w:val="0044663E"/>
    <w:rsid w:val="004471A3"/>
    <w:rsid w:val="004476C9"/>
    <w:rsid w:val="004508C6"/>
    <w:rsid w:val="0045331F"/>
    <w:rsid w:val="00460683"/>
    <w:rsid w:val="00475626"/>
    <w:rsid w:val="00477EDC"/>
    <w:rsid w:val="004809E2"/>
    <w:rsid w:val="00487A4C"/>
    <w:rsid w:val="00491C0E"/>
    <w:rsid w:val="0049343E"/>
    <w:rsid w:val="00497A5D"/>
    <w:rsid w:val="004A1172"/>
    <w:rsid w:val="004A23E8"/>
    <w:rsid w:val="004A30E0"/>
    <w:rsid w:val="004A7269"/>
    <w:rsid w:val="004B19C8"/>
    <w:rsid w:val="004B37D1"/>
    <w:rsid w:val="004B4BFA"/>
    <w:rsid w:val="004B6C59"/>
    <w:rsid w:val="004E2CF3"/>
    <w:rsid w:val="004E66F5"/>
    <w:rsid w:val="004E69AE"/>
    <w:rsid w:val="004F39F9"/>
    <w:rsid w:val="004F6012"/>
    <w:rsid w:val="004F6358"/>
    <w:rsid w:val="005045A5"/>
    <w:rsid w:val="005120B3"/>
    <w:rsid w:val="00513421"/>
    <w:rsid w:val="0051673B"/>
    <w:rsid w:val="005174D8"/>
    <w:rsid w:val="0052056F"/>
    <w:rsid w:val="005244CB"/>
    <w:rsid w:val="00525A4A"/>
    <w:rsid w:val="00527941"/>
    <w:rsid w:val="00533198"/>
    <w:rsid w:val="0053701E"/>
    <w:rsid w:val="0054361B"/>
    <w:rsid w:val="00557876"/>
    <w:rsid w:val="005625A1"/>
    <w:rsid w:val="00585BFC"/>
    <w:rsid w:val="00592A5D"/>
    <w:rsid w:val="005A19CC"/>
    <w:rsid w:val="005A3847"/>
    <w:rsid w:val="005A4350"/>
    <w:rsid w:val="005A5B50"/>
    <w:rsid w:val="005B1FA0"/>
    <w:rsid w:val="005B3E78"/>
    <w:rsid w:val="005C377B"/>
    <w:rsid w:val="005C4A90"/>
    <w:rsid w:val="005D6894"/>
    <w:rsid w:val="005D6B88"/>
    <w:rsid w:val="005E1238"/>
    <w:rsid w:val="005E2CC6"/>
    <w:rsid w:val="005E3F81"/>
    <w:rsid w:val="005F0981"/>
    <w:rsid w:val="005F2FAD"/>
    <w:rsid w:val="005F5C70"/>
    <w:rsid w:val="005F6209"/>
    <w:rsid w:val="005F65AB"/>
    <w:rsid w:val="005F6D4E"/>
    <w:rsid w:val="00600E28"/>
    <w:rsid w:val="006047BF"/>
    <w:rsid w:val="006062A1"/>
    <w:rsid w:val="00617DC6"/>
    <w:rsid w:val="00621535"/>
    <w:rsid w:val="006271AB"/>
    <w:rsid w:val="006314FC"/>
    <w:rsid w:val="0063157C"/>
    <w:rsid w:val="00633F51"/>
    <w:rsid w:val="00635675"/>
    <w:rsid w:val="00640BA9"/>
    <w:rsid w:val="006446D6"/>
    <w:rsid w:val="00652C88"/>
    <w:rsid w:val="00660594"/>
    <w:rsid w:val="00667F15"/>
    <w:rsid w:val="00670B3F"/>
    <w:rsid w:val="006821F3"/>
    <w:rsid w:val="00682550"/>
    <w:rsid w:val="00682A7A"/>
    <w:rsid w:val="00682C1D"/>
    <w:rsid w:val="00686051"/>
    <w:rsid w:val="00687E04"/>
    <w:rsid w:val="00690A6C"/>
    <w:rsid w:val="00691D45"/>
    <w:rsid w:val="00694176"/>
    <w:rsid w:val="0069524E"/>
    <w:rsid w:val="006A013B"/>
    <w:rsid w:val="006A0DE9"/>
    <w:rsid w:val="006A1681"/>
    <w:rsid w:val="006A1C28"/>
    <w:rsid w:val="006A3FBC"/>
    <w:rsid w:val="006B0752"/>
    <w:rsid w:val="006B1110"/>
    <w:rsid w:val="006B23E0"/>
    <w:rsid w:val="006B3C0F"/>
    <w:rsid w:val="006B696B"/>
    <w:rsid w:val="006C12E5"/>
    <w:rsid w:val="006C32E5"/>
    <w:rsid w:val="006C51D9"/>
    <w:rsid w:val="006D1D95"/>
    <w:rsid w:val="006D32D7"/>
    <w:rsid w:val="006D7389"/>
    <w:rsid w:val="006D7E6F"/>
    <w:rsid w:val="006E6526"/>
    <w:rsid w:val="006E770D"/>
    <w:rsid w:val="006F17A4"/>
    <w:rsid w:val="006F265B"/>
    <w:rsid w:val="006F3BBC"/>
    <w:rsid w:val="006F4690"/>
    <w:rsid w:val="006F4B57"/>
    <w:rsid w:val="007000CD"/>
    <w:rsid w:val="00700E68"/>
    <w:rsid w:val="007052D3"/>
    <w:rsid w:val="007108BD"/>
    <w:rsid w:val="007143C0"/>
    <w:rsid w:val="00715574"/>
    <w:rsid w:val="00720559"/>
    <w:rsid w:val="007233CD"/>
    <w:rsid w:val="00725521"/>
    <w:rsid w:val="007274F8"/>
    <w:rsid w:val="00730142"/>
    <w:rsid w:val="00731FA0"/>
    <w:rsid w:val="0073795E"/>
    <w:rsid w:val="00740EFE"/>
    <w:rsid w:val="0075019A"/>
    <w:rsid w:val="007540A4"/>
    <w:rsid w:val="007541CD"/>
    <w:rsid w:val="00755E45"/>
    <w:rsid w:val="007634DE"/>
    <w:rsid w:val="00775A30"/>
    <w:rsid w:val="00776156"/>
    <w:rsid w:val="00781688"/>
    <w:rsid w:val="00783B2F"/>
    <w:rsid w:val="0078411D"/>
    <w:rsid w:val="00790968"/>
    <w:rsid w:val="0079302F"/>
    <w:rsid w:val="007A791B"/>
    <w:rsid w:val="007B3668"/>
    <w:rsid w:val="007B4202"/>
    <w:rsid w:val="007B5232"/>
    <w:rsid w:val="007B6C71"/>
    <w:rsid w:val="007C13C8"/>
    <w:rsid w:val="007C4CC2"/>
    <w:rsid w:val="007C70DF"/>
    <w:rsid w:val="007E3E47"/>
    <w:rsid w:val="007E7854"/>
    <w:rsid w:val="007F0A40"/>
    <w:rsid w:val="007F1554"/>
    <w:rsid w:val="007F1FCF"/>
    <w:rsid w:val="0080367B"/>
    <w:rsid w:val="00805783"/>
    <w:rsid w:val="00805C06"/>
    <w:rsid w:val="00811A8C"/>
    <w:rsid w:val="00813036"/>
    <w:rsid w:val="0081789E"/>
    <w:rsid w:val="00823B92"/>
    <w:rsid w:val="00830C2B"/>
    <w:rsid w:val="00832023"/>
    <w:rsid w:val="0083447A"/>
    <w:rsid w:val="00846623"/>
    <w:rsid w:val="0086473F"/>
    <w:rsid w:val="0086535E"/>
    <w:rsid w:val="00865915"/>
    <w:rsid w:val="008716AC"/>
    <w:rsid w:val="00872177"/>
    <w:rsid w:val="0087272D"/>
    <w:rsid w:val="008765CE"/>
    <w:rsid w:val="00876C7B"/>
    <w:rsid w:val="00880D9B"/>
    <w:rsid w:val="00892E9B"/>
    <w:rsid w:val="00894EAB"/>
    <w:rsid w:val="00897EF1"/>
    <w:rsid w:val="008A2AA1"/>
    <w:rsid w:val="008A4F08"/>
    <w:rsid w:val="008A6550"/>
    <w:rsid w:val="008A7787"/>
    <w:rsid w:val="008B691E"/>
    <w:rsid w:val="008B7724"/>
    <w:rsid w:val="008C2433"/>
    <w:rsid w:val="008C27D9"/>
    <w:rsid w:val="008C2DDA"/>
    <w:rsid w:val="008C4E32"/>
    <w:rsid w:val="008C4F1C"/>
    <w:rsid w:val="008C4F46"/>
    <w:rsid w:val="008C7F26"/>
    <w:rsid w:val="008D14FD"/>
    <w:rsid w:val="008D5573"/>
    <w:rsid w:val="008D6379"/>
    <w:rsid w:val="008D6A0C"/>
    <w:rsid w:val="008D757A"/>
    <w:rsid w:val="008F0E60"/>
    <w:rsid w:val="008F1573"/>
    <w:rsid w:val="008F2377"/>
    <w:rsid w:val="008F37A7"/>
    <w:rsid w:val="008F5959"/>
    <w:rsid w:val="0090259E"/>
    <w:rsid w:val="0090504B"/>
    <w:rsid w:val="009116FE"/>
    <w:rsid w:val="00912173"/>
    <w:rsid w:val="009168D3"/>
    <w:rsid w:val="00920216"/>
    <w:rsid w:val="0092432F"/>
    <w:rsid w:val="009277ED"/>
    <w:rsid w:val="00934578"/>
    <w:rsid w:val="009361C9"/>
    <w:rsid w:val="0093741F"/>
    <w:rsid w:val="00941BF5"/>
    <w:rsid w:val="00943314"/>
    <w:rsid w:val="00943E42"/>
    <w:rsid w:val="009524B5"/>
    <w:rsid w:val="00953D91"/>
    <w:rsid w:val="00956D3B"/>
    <w:rsid w:val="00963E45"/>
    <w:rsid w:val="00965689"/>
    <w:rsid w:val="00966CF0"/>
    <w:rsid w:val="00966DED"/>
    <w:rsid w:val="00967C91"/>
    <w:rsid w:val="00970A89"/>
    <w:rsid w:val="0097347D"/>
    <w:rsid w:val="00973484"/>
    <w:rsid w:val="00973D5C"/>
    <w:rsid w:val="009819C5"/>
    <w:rsid w:val="00982C03"/>
    <w:rsid w:val="0098779C"/>
    <w:rsid w:val="00991341"/>
    <w:rsid w:val="0099646A"/>
    <w:rsid w:val="009B00FF"/>
    <w:rsid w:val="009B15F1"/>
    <w:rsid w:val="009B37A4"/>
    <w:rsid w:val="009B4A7B"/>
    <w:rsid w:val="009C171D"/>
    <w:rsid w:val="009C1976"/>
    <w:rsid w:val="009C484A"/>
    <w:rsid w:val="009C4B0D"/>
    <w:rsid w:val="009C4D93"/>
    <w:rsid w:val="009C63BD"/>
    <w:rsid w:val="009C6ED6"/>
    <w:rsid w:val="009D06B2"/>
    <w:rsid w:val="009D363B"/>
    <w:rsid w:val="009D3C32"/>
    <w:rsid w:val="009D4827"/>
    <w:rsid w:val="009D4D88"/>
    <w:rsid w:val="009E02B7"/>
    <w:rsid w:val="009E2E9D"/>
    <w:rsid w:val="009E4049"/>
    <w:rsid w:val="009E43E9"/>
    <w:rsid w:val="009E6B03"/>
    <w:rsid w:val="009E71D9"/>
    <w:rsid w:val="009F0FB5"/>
    <w:rsid w:val="009F400C"/>
    <w:rsid w:val="00A00A64"/>
    <w:rsid w:val="00A00D02"/>
    <w:rsid w:val="00A02CA7"/>
    <w:rsid w:val="00A060D5"/>
    <w:rsid w:val="00A13884"/>
    <w:rsid w:val="00A17CB2"/>
    <w:rsid w:val="00A24FF3"/>
    <w:rsid w:val="00A46DDE"/>
    <w:rsid w:val="00A473A8"/>
    <w:rsid w:val="00A47B85"/>
    <w:rsid w:val="00A51D94"/>
    <w:rsid w:val="00A528B7"/>
    <w:rsid w:val="00A558ED"/>
    <w:rsid w:val="00A6152A"/>
    <w:rsid w:val="00A646DB"/>
    <w:rsid w:val="00A657EC"/>
    <w:rsid w:val="00A67182"/>
    <w:rsid w:val="00A70E72"/>
    <w:rsid w:val="00A716AC"/>
    <w:rsid w:val="00A71F3C"/>
    <w:rsid w:val="00A80484"/>
    <w:rsid w:val="00A81792"/>
    <w:rsid w:val="00A83240"/>
    <w:rsid w:val="00A8654D"/>
    <w:rsid w:val="00A927B0"/>
    <w:rsid w:val="00A93731"/>
    <w:rsid w:val="00A96CA7"/>
    <w:rsid w:val="00A96D24"/>
    <w:rsid w:val="00A97E19"/>
    <w:rsid w:val="00AA5185"/>
    <w:rsid w:val="00AA5E9F"/>
    <w:rsid w:val="00AB4F61"/>
    <w:rsid w:val="00AB5F0A"/>
    <w:rsid w:val="00AB780F"/>
    <w:rsid w:val="00AB7A52"/>
    <w:rsid w:val="00AC1FBA"/>
    <w:rsid w:val="00AD4086"/>
    <w:rsid w:val="00AD412C"/>
    <w:rsid w:val="00AD7839"/>
    <w:rsid w:val="00AE138D"/>
    <w:rsid w:val="00AE1CC1"/>
    <w:rsid w:val="00AE1D25"/>
    <w:rsid w:val="00AE2A60"/>
    <w:rsid w:val="00AE60FF"/>
    <w:rsid w:val="00AE776D"/>
    <w:rsid w:val="00AF02EA"/>
    <w:rsid w:val="00AF2E9D"/>
    <w:rsid w:val="00B0018F"/>
    <w:rsid w:val="00B00FC4"/>
    <w:rsid w:val="00B010B7"/>
    <w:rsid w:val="00B0241E"/>
    <w:rsid w:val="00B03356"/>
    <w:rsid w:val="00B07851"/>
    <w:rsid w:val="00B07DDD"/>
    <w:rsid w:val="00B10079"/>
    <w:rsid w:val="00B10C09"/>
    <w:rsid w:val="00B116D3"/>
    <w:rsid w:val="00B20578"/>
    <w:rsid w:val="00B2060D"/>
    <w:rsid w:val="00B2063B"/>
    <w:rsid w:val="00B22CA6"/>
    <w:rsid w:val="00B23E9F"/>
    <w:rsid w:val="00B24062"/>
    <w:rsid w:val="00B30157"/>
    <w:rsid w:val="00B3517D"/>
    <w:rsid w:val="00B43E1B"/>
    <w:rsid w:val="00B44CB2"/>
    <w:rsid w:val="00B46B47"/>
    <w:rsid w:val="00B46FCA"/>
    <w:rsid w:val="00B50C14"/>
    <w:rsid w:val="00B629D6"/>
    <w:rsid w:val="00B62B5B"/>
    <w:rsid w:val="00B63C89"/>
    <w:rsid w:val="00B640E1"/>
    <w:rsid w:val="00B64D7A"/>
    <w:rsid w:val="00B65157"/>
    <w:rsid w:val="00B71347"/>
    <w:rsid w:val="00B71AA7"/>
    <w:rsid w:val="00B753CE"/>
    <w:rsid w:val="00B803FC"/>
    <w:rsid w:val="00B81427"/>
    <w:rsid w:val="00B82FC2"/>
    <w:rsid w:val="00B83156"/>
    <w:rsid w:val="00B91817"/>
    <w:rsid w:val="00B91D79"/>
    <w:rsid w:val="00B92C2F"/>
    <w:rsid w:val="00B96808"/>
    <w:rsid w:val="00B96D8E"/>
    <w:rsid w:val="00B9730E"/>
    <w:rsid w:val="00BB158F"/>
    <w:rsid w:val="00BB4F7D"/>
    <w:rsid w:val="00BB7641"/>
    <w:rsid w:val="00BC5AC7"/>
    <w:rsid w:val="00BC75C0"/>
    <w:rsid w:val="00BD0C96"/>
    <w:rsid w:val="00BE078D"/>
    <w:rsid w:val="00BE12FF"/>
    <w:rsid w:val="00BE76EB"/>
    <w:rsid w:val="00BF3477"/>
    <w:rsid w:val="00BF40FC"/>
    <w:rsid w:val="00BF6E9F"/>
    <w:rsid w:val="00C04151"/>
    <w:rsid w:val="00C0442E"/>
    <w:rsid w:val="00C0719C"/>
    <w:rsid w:val="00C16423"/>
    <w:rsid w:val="00C2179D"/>
    <w:rsid w:val="00C35026"/>
    <w:rsid w:val="00C35DCC"/>
    <w:rsid w:val="00C40229"/>
    <w:rsid w:val="00C4749C"/>
    <w:rsid w:val="00C52BC3"/>
    <w:rsid w:val="00C54383"/>
    <w:rsid w:val="00C54DCC"/>
    <w:rsid w:val="00C5604E"/>
    <w:rsid w:val="00C633D6"/>
    <w:rsid w:val="00C664FE"/>
    <w:rsid w:val="00C675C8"/>
    <w:rsid w:val="00C74710"/>
    <w:rsid w:val="00C81F83"/>
    <w:rsid w:val="00C83AEE"/>
    <w:rsid w:val="00C84391"/>
    <w:rsid w:val="00C9140F"/>
    <w:rsid w:val="00C915C3"/>
    <w:rsid w:val="00C91D81"/>
    <w:rsid w:val="00C93C1B"/>
    <w:rsid w:val="00C94D66"/>
    <w:rsid w:val="00C95D8D"/>
    <w:rsid w:val="00CA08C9"/>
    <w:rsid w:val="00CA2562"/>
    <w:rsid w:val="00CA573B"/>
    <w:rsid w:val="00CA5B0D"/>
    <w:rsid w:val="00CB5070"/>
    <w:rsid w:val="00CB6027"/>
    <w:rsid w:val="00CC5733"/>
    <w:rsid w:val="00CC7E39"/>
    <w:rsid w:val="00CD1DA2"/>
    <w:rsid w:val="00CD3971"/>
    <w:rsid w:val="00CD7C51"/>
    <w:rsid w:val="00CE53C7"/>
    <w:rsid w:val="00CF132A"/>
    <w:rsid w:val="00CF2F53"/>
    <w:rsid w:val="00CF7CB0"/>
    <w:rsid w:val="00D01C28"/>
    <w:rsid w:val="00D07D80"/>
    <w:rsid w:val="00D2219B"/>
    <w:rsid w:val="00D30A0E"/>
    <w:rsid w:val="00D33786"/>
    <w:rsid w:val="00D34D28"/>
    <w:rsid w:val="00D44D93"/>
    <w:rsid w:val="00D52824"/>
    <w:rsid w:val="00D550E9"/>
    <w:rsid w:val="00D55211"/>
    <w:rsid w:val="00D63293"/>
    <w:rsid w:val="00D6351F"/>
    <w:rsid w:val="00D66C40"/>
    <w:rsid w:val="00D70DE6"/>
    <w:rsid w:val="00D73187"/>
    <w:rsid w:val="00D73939"/>
    <w:rsid w:val="00D81671"/>
    <w:rsid w:val="00D9229C"/>
    <w:rsid w:val="00D92716"/>
    <w:rsid w:val="00D958BD"/>
    <w:rsid w:val="00D96223"/>
    <w:rsid w:val="00DA14FD"/>
    <w:rsid w:val="00DA1CE9"/>
    <w:rsid w:val="00DA2918"/>
    <w:rsid w:val="00DA4D61"/>
    <w:rsid w:val="00DA5445"/>
    <w:rsid w:val="00DB01FC"/>
    <w:rsid w:val="00DB188C"/>
    <w:rsid w:val="00DC067C"/>
    <w:rsid w:val="00DC0C91"/>
    <w:rsid w:val="00DC5F34"/>
    <w:rsid w:val="00DC5FF0"/>
    <w:rsid w:val="00DE525D"/>
    <w:rsid w:val="00DE72C9"/>
    <w:rsid w:val="00DF2521"/>
    <w:rsid w:val="00DF2635"/>
    <w:rsid w:val="00E001C6"/>
    <w:rsid w:val="00E00EB0"/>
    <w:rsid w:val="00E01A2A"/>
    <w:rsid w:val="00E023F2"/>
    <w:rsid w:val="00E02AE2"/>
    <w:rsid w:val="00E02C31"/>
    <w:rsid w:val="00E07457"/>
    <w:rsid w:val="00E117F6"/>
    <w:rsid w:val="00E20BA8"/>
    <w:rsid w:val="00E358C1"/>
    <w:rsid w:val="00E43521"/>
    <w:rsid w:val="00E441D7"/>
    <w:rsid w:val="00E4531E"/>
    <w:rsid w:val="00E572DF"/>
    <w:rsid w:val="00E62624"/>
    <w:rsid w:val="00E64513"/>
    <w:rsid w:val="00E6526C"/>
    <w:rsid w:val="00E704A9"/>
    <w:rsid w:val="00E70C44"/>
    <w:rsid w:val="00E71068"/>
    <w:rsid w:val="00E75729"/>
    <w:rsid w:val="00E773C8"/>
    <w:rsid w:val="00E807C3"/>
    <w:rsid w:val="00E81F74"/>
    <w:rsid w:val="00E84BCC"/>
    <w:rsid w:val="00E85614"/>
    <w:rsid w:val="00E85F7F"/>
    <w:rsid w:val="00E90186"/>
    <w:rsid w:val="00E914FE"/>
    <w:rsid w:val="00E93FBE"/>
    <w:rsid w:val="00E94869"/>
    <w:rsid w:val="00E94E4B"/>
    <w:rsid w:val="00E95193"/>
    <w:rsid w:val="00EA1492"/>
    <w:rsid w:val="00EA6AD5"/>
    <w:rsid w:val="00EA7AF1"/>
    <w:rsid w:val="00EB31F5"/>
    <w:rsid w:val="00EB4CA6"/>
    <w:rsid w:val="00EC441C"/>
    <w:rsid w:val="00EC5052"/>
    <w:rsid w:val="00EC5C9C"/>
    <w:rsid w:val="00ED38B0"/>
    <w:rsid w:val="00EE3ED7"/>
    <w:rsid w:val="00EE7072"/>
    <w:rsid w:val="00EF341C"/>
    <w:rsid w:val="00EF35CE"/>
    <w:rsid w:val="00F01842"/>
    <w:rsid w:val="00F01E52"/>
    <w:rsid w:val="00F12C94"/>
    <w:rsid w:val="00F30A5E"/>
    <w:rsid w:val="00F34396"/>
    <w:rsid w:val="00F35EE6"/>
    <w:rsid w:val="00F448DB"/>
    <w:rsid w:val="00F44B93"/>
    <w:rsid w:val="00F47B4D"/>
    <w:rsid w:val="00F51518"/>
    <w:rsid w:val="00F534EA"/>
    <w:rsid w:val="00F54DFC"/>
    <w:rsid w:val="00F6382F"/>
    <w:rsid w:val="00F71F3D"/>
    <w:rsid w:val="00F728FE"/>
    <w:rsid w:val="00F75532"/>
    <w:rsid w:val="00F8018F"/>
    <w:rsid w:val="00F82846"/>
    <w:rsid w:val="00F9057E"/>
    <w:rsid w:val="00F91FCB"/>
    <w:rsid w:val="00F92D22"/>
    <w:rsid w:val="00F93A64"/>
    <w:rsid w:val="00F955B9"/>
    <w:rsid w:val="00FB24C7"/>
    <w:rsid w:val="00FB2A8E"/>
    <w:rsid w:val="00FB315E"/>
    <w:rsid w:val="00FB59C3"/>
    <w:rsid w:val="00FC0879"/>
    <w:rsid w:val="00FC7175"/>
    <w:rsid w:val="00FD3389"/>
    <w:rsid w:val="00FD56E1"/>
    <w:rsid w:val="00FD6E7A"/>
    <w:rsid w:val="00FE0244"/>
    <w:rsid w:val="00FE1829"/>
    <w:rsid w:val="00FE41D2"/>
    <w:rsid w:val="00FF070C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8058"/>
  <w15:docId w15:val="{03CD7FDD-B268-4FE2-B76B-50DEF04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1B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News Gothic" w:hAnsi="News Gothic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1134"/>
      <w:outlineLvl w:val="3"/>
    </w:pPr>
    <w:rPr>
      <w:rFonts w:ascii="News Gothic" w:hAnsi="News Gothic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Chars="514" w:right="880"/>
      <w:outlineLvl w:val="4"/>
    </w:pPr>
    <w:rPr>
      <w:rFonts w:ascii="News Gothic" w:hAnsi="News Gothic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ind w:rightChars="514" w:right="880"/>
      <w:outlineLvl w:val="5"/>
    </w:pPr>
    <w:rPr>
      <w:rFonts w:ascii="News Gothic" w:hAnsi="News Gothic"/>
      <w:b/>
      <w:bCs/>
      <w:snapToGrid w:val="0"/>
      <w:color w:val="00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  <w:szCs w:val="22"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4C0D"/>
    <w:pPr>
      <w:ind w:left="720"/>
      <w:contextualSpacing/>
    </w:pPr>
  </w:style>
  <w:style w:type="paragraph" w:customStyle="1" w:styleId="Pa2">
    <w:name w:val="Pa2"/>
    <w:basedOn w:val="Standard"/>
    <w:next w:val="Standard"/>
    <w:uiPriority w:val="99"/>
    <w:rsid w:val="00293C90"/>
    <w:pPr>
      <w:autoSpaceDE w:val="0"/>
      <w:autoSpaceDN w:val="0"/>
      <w:adjustRightInd w:val="0"/>
      <w:spacing w:line="161" w:lineRule="atLeast"/>
    </w:pPr>
    <w:rPr>
      <w:rFonts w:ascii="News Gothic Std" w:eastAsiaTheme="minorHAnsi" w:hAnsi="News Gothic Std" w:cstheme="minorBidi"/>
      <w:sz w:val="24"/>
      <w:szCs w:val="24"/>
      <w:lang w:eastAsia="en-US"/>
    </w:rPr>
  </w:style>
  <w:style w:type="paragraph" w:customStyle="1" w:styleId="Default">
    <w:name w:val="Default"/>
    <w:rsid w:val="00687E04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4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F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F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F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5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4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1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witter.com/Euchner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arketingeuchner" TargetMode="External"/><Relationship Id="rId17" Type="http://schemas.openxmlformats.org/officeDocument/2006/relationships/hyperlink" Target="https://www.facebook.com/euchnergm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linkedin.com/company/euchner-gmbh-co-k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@euchn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uchnergermany/" TargetMode="External"/><Relationship Id="rId10" Type="http://schemas.openxmlformats.org/officeDocument/2006/relationships/hyperlink" Target="http://www.euchner.d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uchner.de" TargetMode="External"/><Relationship Id="rId14" Type="http://schemas.openxmlformats.org/officeDocument/2006/relationships/hyperlink" Target="https://www.xing.com/companies/euchnergmbh+co.k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8E46-0D24-4A11-8E85-3C433DFE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Maßgeschneidert für Verpackungsindustrie</vt:lpstr>
    </vt:vector>
  </TitlesOfParts>
  <Manager>Hans Jürgen Jüngling</Manager>
  <Company>Euchner GmbH + Co. KG</Company>
  <LinksUpToDate>false</LinksUpToDate>
  <CharactersWithSpaces>4171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Maßgeschneidert für Verpackungsindustrie</dc:title>
  <dc:subject>Fachbericht CTM Verpackungsindustrie</dc:subject>
  <dc:creator>Hans Jürgen Jüngling</dc:creator>
  <cp:lastModifiedBy>Lea Dieterich</cp:lastModifiedBy>
  <cp:revision>9</cp:revision>
  <cp:lastPrinted>2021-03-10T08:35:00Z</cp:lastPrinted>
  <dcterms:created xsi:type="dcterms:W3CDTF">2021-03-17T10:51:00Z</dcterms:created>
  <dcterms:modified xsi:type="dcterms:W3CDTF">2021-03-22T09:13:00Z</dcterms:modified>
</cp:coreProperties>
</file>