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71A2" w:rsidRPr="00B76A00" w:rsidRDefault="006F3BBC" w:rsidP="006F3BBC">
      <w:pPr>
        <w:pStyle w:val="berschrift1"/>
        <w:spacing w:line="360" w:lineRule="auto"/>
        <w:ind w:right="66"/>
        <w:rPr>
          <w:lang w:val="de-DE"/>
        </w:rPr>
      </w:pPr>
      <w:r w:rsidRPr="00B76A00">
        <w:rPr>
          <w:noProof/>
          <w:lang w:val="de-DE"/>
        </w:rPr>
        <w:drawing>
          <wp:anchor distT="0" distB="0" distL="114300" distR="114300" simplePos="0" relativeHeight="251655680" behindDoc="0" locked="0" layoutInCell="1" allowOverlap="1" wp14:anchorId="4B3941EC" wp14:editId="06DC6866">
            <wp:simplePos x="0" y="0"/>
            <wp:positionH relativeFrom="column">
              <wp:posOffset>4141470</wp:posOffset>
            </wp:positionH>
            <wp:positionV relativeFrom="paragraph">
              <wp:posOffset>0</wp:posOffset>
            </wp:positionV>
            <wp:extent cx="1735200" cy="637200"/>
            <wp:effectExtent l="0" t="0" r="0" b="0"/>
            <wp:wrapSquare wrapText="bothSides"/>
            <wp:docPr id="2" name="Grafik 2" descr="K:\Unternehmen\CI &amp; CD\Logos\EUCHNER\eps\Wortmarke u. Claim\EUCHNER -More than safet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Unternehmen\CI &amp; CD\Logos\EUCHNER\eps\Wortmarke u. Claim\EUCHNER -More than safety.jpg"/>
                    <pic:cNvPicPr>
                      <a:picLocks noChangeAspect="1" noChangeArrowheads="1"/>
                    </pic:cNvPicPr>
                  </pic:nvPicPr>
                  <pic:blipFill>
                    <a:blip r:embed="rId8" cstate="print">
                      <a:extLst>
                        <a:ext uri="{28A0092B-C50C-407E-A947-70E740481C1C}">
                          <a14:useLocalDpi xmlns:a14="http://schemas.microsoft.com/office/drawing/2010/main"/>
                        </a:ext>
                      </a:extLst>
                    </a:blip>
                    <a:srcRect/>
                    <a:stretch>
                      <a:fillRect/>
                    </a:stretch>
                  </pic:blipFill>
                  <pic:spPr bwMode="auto">
                    <a:xfrm>
                      <a:off x="0" y="0"/>
                      <a:ext cx="1735200" cy="6372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F3BBC" w:rsidRPr="00B76A00" w:rsidRDefault="006F3BBC">
      <w:pPr>
        <w:pStyle w:val="berschrift1"/>
        <w:spacing w:line="360" w:lineRule="auto"/>
        <w:ind w:right="1131"/>
        <w:rPr>
          <w:rFonts w:ascii="News Gothic" w:hAnsi="News Gothic"/>
          <w:sz w:val="28"/>
          <w:lang w:val="de-DE"/>
        </w:rPr>
      </w:pPr>
    </w:p>
    <w:p w:rsidR="006F3BBC" w:rsidRPr="00B76A00" w:rsidRDefault="006F3BBC">
      <w:pPr>
        <w:pStyle w:val="berschrift1"/>
        <w:spacing w:line="360" w:lineRule="auto"/>
        <w:ind w:right="1131"/>
        <w:rPr>
          <w:rFonts w:ascii="News Gothic" w:hAnsi="News Gothic"/>
          <w:sz w:val="28"/>
          <w:lang w:val="de-DE"/>
        </w:rPr>
      </w:pPr>
    </w:p>
    <w:p w:rsidR="00CF2F53" w:rsidRPr="00B76A00" w:rsidRDefault="00CF2F53" w:rsidP="00E443D0">
      <w:pPr>
        <w:pStyle w:val="berschrift1"/>
        <w:spacing w:line="360" w:lineRule="auto"/>
        <w:ind w:right="1131"/>
        <w:rPr>
          <w:rFonts w:cs="Arial"/>
          <w:sz w:val="28"/>
          <w:lang w:val="de-DE"/>
        </w:rPr>
      </w:pPr>
      <w:r w:rsidRPr="00B76A00">
        <w:rPr>
          <w:rFonts w:cs="Arial"/>
          <w:sz w:val="28"/>
          <w:lang w:val="de-DE"/>
        </w:rPr>
        <w:t>PRESSEINFORMATION</w:t>
      </w:r>
      <w:r w:rsidR="00B67B48" w:rsidRPr="00B76A00">
        <w:rPr>
          <w:rFonts w:cs="Arial"/>
          <w:sz w:val="28"/>
          <w:lang w:val="de-DE"/>
        </w:rPr>
        <w:t xml:space="preserve"> </w:t>
      </w:r>
    </w:p>
    <w:p w:rsidR="00CF2F53" w:rsidRPr="00B76A00" w:rsidRDefault="000C4D89" w:rsidP="002971A2">
      <w:pPr>
        <w:spacing w:line="360" w:lineRule="auto"/>
        <w:jc w:val="right"/>
        <w:rPr>
          <w:rFonts w:cs="Arial"/>
          <w:lang w:val="de-DE"/>
        </w:rPr>
      </w:pPr>
      <w:r w:rsidRPr="00B76A00">
        <w:rPr>
          <w:rFonts w:cs="Arial"/>
          <w:lang w:val="de-DE"/>
        </w:rPr>
        <w:t>Leinfelden</w:t>
      </w:r>
      <w:r w:rsidR="00D52824" w:rsidRPr="00B76A00">
        <w:rPr>
          <w:rFonts w:cs="Arial"/>
          <w:lang w:val="de-DE"/>
        </w:rPr>
        <w:t>,</w:t>
      </w:r>
      <w:r w:rsidR="00B17709" w:rsidRPr="00B76A00">
        <w:rPr>
          <w:rFonts w:cs="Arial"/>
          <w:lang w:val="de-DE"/>
        </w:rPr>
        <w:t xml:space="preserve"> </w:t>
      </w:r>
      <w:r w:rsidR="00F64550" w:rsidRPr="00B76A00">
        <w:rPr>
          <w:rFonts w:cs="Arial"/>
          <w:lang w:val="de-DE"/>
        </w:rPr>
        <w:t xml:space="preserve">Mai </w:t>
      </w:r>
      <w:r w:rsidR="008F1195" w:rsidRPr="00B76A00">
        <w:rPr>
          <w:rFonts w:cs="Arial"/>
          <w:lang w:val="de-DE"/>
        </w:rPr>
        <w:t>20</w:t>
      </w:r>
      <w:r w:rsidR="00031DC1" w:rsidRPr="00B76A00">
        <w:rPr>
          <w:rFonts w:cs="Arial"/>
          <w:lang w:val="de-DE"/>
        </w:rPr>
        <w:t>20</w:t>
      </w:r>
    </w:p>
    <w:p w:rsidR="007E39F3" w:rsidRPr="00B76A00" w:rsidRDefault="00F64550" w:rsidP="00CA566E">
      <w:pPr>
        <w:pStyle w:val="berschrift4"/>
        <w:spacing w:after="80"/>
        <w:ind w:right="1128"/>
        <w:rPr>
          <w:rFonts w:ascii="Arial" w:hAnsi="Arial"/>
          <w:lang w:val="de-DE"/>
        </w:rPr>
      </w:pPr>
      <w:r w:rsidRPr="00B76A00">
        <w:rPr>
          <w:rFonts w:ascii="Arial" w:hAnsi="Arial"/>
          <w:lang w:val="de-DE"/>
        </w:rPr>
        <w:t xml:space="preserve">Euchner auf der automatica, Halle </w:t>
      </w:r>
      <w:r w:rsidR="00F425D5" w:rsidRPr="00B76A00">
        <w:rPr>
          <w:rFonts w:ascii="Arial" w:hAnsi="Arial"/>
          <w:lang w:val="de-DE"/>
        </w:rPr>
        <w:t>A4</w:t>
      </w:r>
      <w:r w:rsidRPr="00B76A00">
        <w:rPr>
          <w:rFonts w:ascii="Arial" w:hAnsi="Arial"/>
          <w:lang w:val="de-DE"/>
        </w:rPr>
        <w:t xml:space="preserve">, Stand </w:t>
      </w:r>
      <w:r w:rsidR="00F425D5" w:rsidRPr="00B76A00">
        <w:rPr>
          <w:rFonts w:ascii="Arial" w:hAnsi="Arial"/>
          <w:lang w:val="de-DE"/>
        </w:rPr>
        <w:t>302</w:t>
      </w:r>
      <w:bookmarkStart w:id="0" w:name="_GoBack"/>
      <w:bookmarkEnd w:id="0"/>
    </w:p>
    <w:p w:rsidR="00E73D71" w:rsidRPr="00B76A00" w:rsidRDefault="004F62C4" w:rsidP="007E39F3">
      <w:pPr>
        <w:spacing w:line="360" w:lineRule="auto"/>
        <w:jc w:val="both"/>
        <w:rPr>
          <w:rFonts w:ascii="Arial" w:hAnsi="Arial" w:cs="Arial"/>
          <w:b/>
          <w:lang w:val="de-DE"/>
        </w:rPr>
      </w:pPr>
      <w:r w:rsidRPr="00B76A00">
        <w:rPr>
          <w:rFonts w:ascii="Arial" w:hAnsi="Arial"/>
          <w:b/>
          <w:bCs/>
          <w:spacing w:val="5"/>
          <w:sz w:val="28"/>
          <w:szCs w:val="24"/>
          <w:lang w:val="de-DE"/>
        </w:rPr>
        <w:t xml:space="preserve">Neues </w:t>
      </w:r>
      <w:r w:rsidR="00982EBA">
        <w:rPr>
          <w:rFonts w:ascii="Arial" w:hAnsi="Arial"/>
          <w:b/>
          <w:bCs/>
          <w:spacing w:val="5"/>
          <w:sz w:val="28"/>
          <w:szCs w:val="24"/>
          <w:lang w:val="de-DE"/>
        </w:rPr>
        <w:t xml:space="preserve">sicheres </w:t>
      </w:r>
      <w:r w:rsidRPr="00B76A00">
        <w:rPr>
          <w:rFonts w:ascii="Arial" w:hAnsi="Arial"/>
          <w:b/>
          <w:bCs/>
          <w:spacing w:val="5"/>
          <w:sz w:val="28"/>
          <w:szCs w:val="24"/>
          <w:lang w:val="de-DE"/>
        </w:rPr>
        <w:t>RFID</w:t>
      </w:r>
      <w:r w:rsidR="00B76A00" w:rsidRPr="00B76A00">
        <w:rPr>
          <w:rFonts w:ascii="Arial" w:hAnsi="Arial"/>
          <w:b/>
          <w:bCs/>
          <w:spacing w:val="5"/>
          <w:sz w:val="28"/>
          <w:szCs w:val="24"/>
          <w:lang w:val="de-DE"/>
        </w:rPr>
        <w:t>-</w:t>
      </w:r>
      <w:r w:rsidRPr="00B76A00">
        <w:rPr>
          <w:rFonts w:ascii="Arial" w:hAnsi="Arial"/>
          <w:b/>
          <w:bCs/>
          <w:spacing w:val="5"/>
          <w:sz w:val="28"/>
          <w:szCs w:val="24"/>
          <w:lang w:val="de-DE"/>
        </w:rPr>
        <w:t>Schlüsselsystem, FlexFunction und i4.0-Kommunikation</w:t>
      </w:r>
    </w:p>
    <w:p w:rsidR="0015783C" w:rsidRDefault="0015783C" w:rsidP="004F62C4">
      <w:pPr>
        <w:spacing w:line="360" w:lineRule="auto"/>
        <w:jc w:val="both"/>
        <w:rPr>
          <w:rFonts w:ascii="Arial" w:hAnsi="Arial"/>
          <w:b/>
          <w:lang w:val="de-DE"/>
        </w:rPr>
      </w:pPr>
      <w:r>
        <w:rPr>
          <w:rFonts w:ascii="Arial" w:hAnsi="Arial"/>
          <w:b/>
          <w:lang w:val="de-DE"/>
        </w:rPr>
        <w:t xml:space="preserve">Industrie 4.0 braucht Kommunikation 4.0 – dies gilt auch für Anlagenkomponenten im Bereich der Sicherheitstechnik. Auf der automatica zeigt Euchner seine zukunftsfähigen </w:t>
      </w:r>
      <w:r w:rsidR="00894FC9">
        <w:rPr>
          <w:rFonts w:ascii="Arial" w:hAnsi="Arial"/>
          <w:b/>
          <w:lang w:val="de-DE"/>
        </w:rPr>
        <w:t>I</w:t>
      </w:r>
      <w:r>
        <w:rPr>
          <w:rFonts w:ascii="Arial" w:hAnsi="Arial"/>
          <w:b/>
          <w:lang w:val="de-DE"/>
        </w:rPr>
        <w:t>nnovationen –</w:t>
      </w:r>
      <w:r w:rsidR="00894FC9">
        <w:rPr>
          <w:rFonts w:ascii="Arial" w:hAnsi="Arial"/>
          <w:b/>
          <w:lang w:val="de-DE"/>
        </w:rPr>
        <w:t xml:space="preserve"> </w:t>
      </w:r>
      <w:r w:rsidR="00894FC9">
        <w:rPr>
          <w:rFonts w:ascii="Arial" w:hAnsi="Arial" w:cs="Arial"/>
          <w:b/>
          <w:lang w:val="de-DE"/>
        </w:rPr>
        <w:t xml:space="preserve">die erfolgreiche Multifunctional Gate Box MGB2 Modular mit Ethercat P </w:t>
      </w:r>
      <w:r>
        <w:rPr>
          <w:rFonts w:ascii="Arial" w:hAnsi="Arial"/>
          <w:b/>
          <w:lang w:val="de-DE"/>
        </w:rPr>
        <w:t xml:space="preserve">sowie </w:t>
      </w:r>
      <w:r w:rsidR="00A6193E">
        <w:rPr>
          <w:rFonts w:ascii="Arial" w:hAnsi="Arial"/>
          <w:b/>
          <w:lang w:val="de-DE"/>
        </w:rPr>
        <w:t>die</w:t>
      </w:r>
      <w:r>
        <w:rPr>
          <w:rFonts w:ascii="Arial" w:hAnsi="Arial"/>
          <w:b/>
          <w:lang w:val="de-DE"/>
        </w:rPr>
        <w:t xml:space="preserve"> neuen Produkte mit „FlexFunction“</w:t>
      </w:r>
      <w:r w:rsidR="00A6193E">
        <w:rPr>
          <w:rFonts w:ascii="Arial" w:hAnsi="Arial"/>
          <w:b/>
          <w:lang w:val="de-DE"/>
        </w:rPr>
        <w:t xml:space="preserve">: der Sicherheitsschalter CTS und das sichere Schlüsselsystem CKS2. </w:t>
      </w:r>
    </w:p>
    <w:p w:rsidR="00894FC9" w:rsidRDefault="00894FC9" w:rsidP="00894FC9">
      <w:pPr>
        <w:spacing w:after="0" w:line="360" w:lineRule="auto"/>
        <w:jc w:val="both"/>
        <w:rPr>
          <w:rFonts w:ascii="Arial" w:hAnsi="Arial"/>
          <w:lang w:val="de-DE"/>
        </w:rPr>
      </w:pPr>
    </w:p>
    <w:p w:rsidR="00894FC9" w:rsidRDefault="00894FC9" w:rsidP="00894FC9">
      <w:pPr>
        <w:spacing w:line="360" w:lineRule="auto"/>
        <w:jc w:val="both"/>
        <w:rPr>
          <w:rFonts w:ascii="Arial" w:hAnsi="Arial"/>
          <w:b/>
          <w:lang w:val="de-DE"/>
        </w:rPr>
      </w:pPr>
      <w:r>
        <w:rPr>
          <w:rFonts w:ascii="Arial" w:hAnsi="Arial"/>
          <w:b/>
          <w:lang w:val="de-DE"/>
        </w:rPr>
        <w:t>MGB2 Modular – EtherCAT P mit FSoE</w:t>
      </w:r>
    </w:p>
    <w:p w:rsidR="00EA5238" w:rsidRPr="00F7160E" w:rsidRDefault="00894FC9" w:rsidP="00EA5238">
      <w:pPr>
        <w:spacing w:line="360" w:lineRule="auto"/>
        <w:jc w:val="both"/>
        <w:rPr>
          <w:lang w:val="de-DE"/>
        </w:rPr>
      </w:pPr>
      <w:r>
        <w:rPr>
          <w:rFonts w:ascii="Arial" w:hAnsi="Arial"/>
          <w:lang w:val="de-DE"/>
        </w:rPr>
        <w:t>Alle Funktionen des bewährten Schutztürsystems MGB2 Modular sind jetzt auch für das sichere EtherCAT P mit FSoE verfügbar. Mit dieser Entwicklung bleibt Euchner seinem Anspruch als Vorreiter im Bereich der Sicherheitstechnik für Bussysteme treu. Die umfangreichen Diagnosefunktionen in Form von EtherCAT-Meldungen und der integrierte Webserver liefern einen schnellen und detaillierten Überblick über den Status des Geräts. Durch die einfache Parametrierung ist sogar der Austausch des Moduls im Servicefall eine einfache Angelegenheit und kann in wenigen Minuten durchgeführt werden.</w:t>
      </w:r>
      <w:r w:rsidR="00EA5238" w:rsidRPr="00F7160E">
        <w:rPr>
          <w:lang w:val="de-DE"/>
        </w:rPr>
        <w:t xml:space="preserve"> Mit der Multifunctional Gate Box profitieren Anwender von einem hochfunktionalen Schutztürsystem mit Zuhaltung, das nicht nur das höchste Schutzniveau bis PLe erfüllt. Es bietet vor allem auch einen hohen Individualisierungsgrad dank unzähliger Varianten und Funktionen sowie vielfältiger Vernetzungsoptionen und Möglichkeiten für Industrie-4.0-Anwendungen.</w:t>
      </w:r>
    </w:p>
    <w:p w:rsidR="00CF51EC" w:rsidRDefault="00CF51EC" w:rsidP="00CF51EC">
      <w:pPr>
        <w:spacing w:after="0" w:line="360" w:lineRule="auto"/>
        <w:jc w:val="both"/>
        <w:rPr>
          <w:rFonts w:ascii="Arial" w:hAnsi="Arial"/>
          <w:b/>
          <w:lang w:val="de-DE"/>
        </w:rPr>
      </w:pPr>
    </w:p>
    <w:p w:rsidR="00894FC9" w:rsidRPr="00F64550" w:rsidRDefault="00894FC9" w:rsidP="00894FC9">
      <w:pPr>
        <w:spacing w:line="360" w:lineRule="auto"/>
        <w:jc w:val="both"/>
        <w:rPr>
          <w:rFonts w:ascii="Arial" w:hAnsi="Arial"/>
          <w:b/>
          <w:lang w:val="de-DE"/>
        </w:rPr>
      </w:pPr>
      <w:r w:rsidRPr="004B0C3C">
        <w:rPr>
          <w:rFonts w:ascii="Arial" w:hAnsi="Arial"/>
          <w:b/>
          <w:lang w:val="de-DE"/>
        </w:rPr>
        <w:t>Ein Gerät – viele Möglichkeiten</w:t>
      </w:r>
      <w:r>
        <w:rPr>
          <w:rFonts w:ascii="Arial" w:hAnsi="Arial"/>
          <w:b/>
          <w:lang w:val="de-DE"/>
        </w:rPr>
        <w:t>: das sichere Schlüsselsystem CKS2</w:t>
      </w:r>
    </w:p>
    <w:p w:rsidR="001315AB" w:rsidRPr="00A6193E" w:rsidRDefault="00894FC9" w:rsidP="001315AB">
      <w:pPr>
        <w:spacing w:line="360" w:lineRule="auto"/>
        <w:jc w:val="both"/>
        <w:rPr>
          <w:rFonts w:ascii="Arial" w:hAnsi="Arial"/>
          <w:lang w:val="de-DE"/>
        </w:rPr>
      </w:pPr>
      <w:r>
        <w:rPr>
          <w:rFonts w:ascii="Arial" w:hAnsi="Arial"/>
          <w:lang w:val="de-DE"/>
        </w:rPr>
        <w:t>Das</w:t>
      </w:r>
      <w:r w:rsidRPr="00F64550">
        <w:rPr>
          <w:rFonts w:ascii="Arial" w:hAnsi="Arial"/>
          <w:lang w:val="de-DE"/>
        </w:rPr>
        <w:t xml:space="preserve"> neue </w:t>
      </w:r>
      <w:r w:rsidR="00982EBA">
        <w:rPr>
          <w:rFonts w:ascii="Arial" w:hAnsi="Arial"/>
          <w:lang w:val="de-DE"/>
        </w:rPr>
        <w:t xml:space="preserve">sichere </w:t>
      </w:r>
      <w:r w:rsidRPr="00F64550">
        <w:rPr>
          <w:rFonts w:ascii="Arial" w:hAnsi="Arial"/>
          <w:lang w:val="de-DE"/>
        </w:rPr>
        <w:t xml:space="preserve">Schlüsselsystem CKS2 </w:t>
      </w:r>
      <w:r w:rsidR="001315AB">
        <w:rPr>
          <w:rFonts w:ascii="Arial" w:hAnsi="Arial"/>
          <w:lang w:val="de-DE"/>
        </w:rPr>
        <w:t>eröffnet unzählige Anwendungs</w:t>
      </w:r>
      <w:r w:rsidR="0099796F">
        <w:rPr>
          <w:rFonts w:ascii="Arial" w:hAnsi="Arial"/>
          <w:lang w:val="de-DE"/>
        </w:rPr>
        <w:t>möglichkeiten</w:t>
      </w:r>
      <w:r w:rsidR="00AA7B4D">
        <w:rPr>
          <w:rFonts w:ascii="Arial" w:hAnsi="Arial"/>
          <w:lang w:val="de-DE"/>
        </w:rPr>
        <w:t xml:space="preserve"> und garantiert höchste Sicherheitsanforderungen durch den Einsatz von</w:t>
      </w:r>
      <w:r w:rsidR="0099796F">
        <w:rPr>
          <w:rFonts w:ascii="Arial" w:hAnsi="Arial"/>
          <w:lang w:val="de-DE"/>
        </w:rPr>
        <w:t xml:space="preserve"> hochcodierten Schlüsseln </w:t>
      </w:r>
      <w:r w:rsidR="00AA7B4D">
        <w:rPr>
          <w:rFonts w:ascii="Arial" w:hAnsi="Arial"/>
          <w:lang w:val="de-DE"/>
        </w:rPr>
        <w:t>auf Transponderbasis</w:t>
      </w:r>
      <w:r w:rsidR="0099796F">
        <w:rPr>
          <w:rFonts w:ascii="Arial" w:hAnsi="Arial"/>
          <w:lang w:val="de-DE"/>
        </w:rPr>
        <w:t xml:space="preserve">. </w:t>
      </w:r>
      <w:r>
        <w:rPr>
          <w:rFonts w:ascii="Arial" w:hAnsi="Arial"/>
          <w:lang w:val="de-DE"/>
        </w:rPr>
        <w:t xml:space="preserve">Mit </w:t>
      </w:r>
      <w:r w:rsidRPr="00F64550">
        <w:rPr>
          <w:rFonts w:ascii="Arial" w:hAnsi="Arial"/>
          <w:lang w:val="de-DE"/>
        </w:rPr>
        <w:t>Wahl des</w:t>
      </w:r>
      <w:r w:rsidR="00AA7B4D">
        <w:rPr>
          <w:rFonts w:ascii="Arial" w:hAnsi="Arial"/>
          <w:lang w:val="de-DE"/>
        </w:rPr>
        <w:t xml:space="preserve"> RFID-</w:t>
      </w:r>
      <w:r w:rsidRPr="00F64550">
        <w:rPr>
          <w:rFonts w:ascii="Arial" w:hAnsi="Arial"/>
          <w:lang w:val="de-DE"/>
        </w:rPr>
        <w:t xml:space="preserve">Schlüssels entscheidet der </w:t>
      </w:r>
      <w:r>
        <w:rPr>
          <w:rFonts w:ascii="Arial" w:hAnsi="Arial"/>
          <w:lang w:val="de-DE"/>
        </w:rPr>
        <w:t>Anwender</w:t>
      </w:r>
      <w:r w:rsidRPr="00F64550">
        <w:rPr>
          <w:rFonts w:ascii="Arial" w:hAnsi="Arial"/>
          <w:lang w:val="de-DE"/>
        </w:rPr>
        <w:t xml:space="preserve"> bei der ersten Inbetriebnahme</w:t>
      </w:r>
      <w:r w:rsidR="0099796F">
        <w:rPr>
          <w:rFonts w:ascii="Arial" w:hAnsi="Arial"/>
          <w:lang w:val="de-DE"/>
        </w:rPr>
        <w:t xml:space="preserve"> selbst</w:t>
      </w:r>
      <w:r w:rsidRPr="00F64550">
        <w:rPr>
          <w:rFonts w:ascii="Arial" w:hAnsi="Arial"/>
          <w:lang w:val="de-DE"/>
        </w:rPr>
        <w:t>, ob das Gerät z. B. zum einfachen Stoppen und Starten von</w:t>
      </w:r>
      <w:r w:rsidR="0099796F">
        <w:rPr>
          <w:rFonts w:ascii="Arial" w:hAnsi="Arial"/>
          <w:lang w:val="de-DE"/>
        </w:rPr>
        <w:t xml:space="preserve"> Maschinen </w:t>
      </w:r>
      <w:r w:rsidR="0099796F">
        <w:rPr>
          <w:rFonts w:ascii="Arial" w:hAnsi="Arial"/>
          <w:lang w:val="de-DE"/>
        </w:rPr>
        <w:lastRenderedPageBreak/>
        <w:t>und</w:t>
      </w:r>
      <w:r w:rsidRPr="00F64550">
        <w:rPr>
          <w:rFonts w:ascii="Arial" w:hAnsi="Arial"/>
          <w:lang w:val="de-DE"/>
        </w:rPr>
        <w:t xml:space="preserve"> Abläufen, als elektronisches Schlüsseltransfersystem oder als Berechtigungssystem für mehrere Bediener eingesetzt werden soll. Die Konfiguration erfolgt beim ersten Lernen des Schlüssels. Neukonfigurieren auf eine andere Funktion ist jederzeit möglich. </w:t>
      </w:r>
      <w:r w:rsidRPr="00B76A00">
        <w:rPr>
          <w:rFonts w:ascii="Arial" w:hAnsi="Arial"/>
          <w:lang w:val="de-DE"/>
        </w:rPr>
        <w:t>Euchner nennt dies</w:t>
      </w:r>
      <w:r w:rsidR="00AA7B4D">
        <w:rPr>
          <w:rFonts w:ascii="Arial" w:hAnsi="Arial"/>
          <w:lang w:val="de-DE"/>
        </w:rPr>
        <w:t>e Flexibilität</w:t>
      </w:r>
      <w:r w:rsidRPr="00B76A00">
        <w:rPr>
          <w:rFonts w:ascii="Arial" w:hAnsi="Arial"/>
          <w:lang w:val="de-DE"/>
        </w:rPr>
        <w:t xml:space="preserve"> „FlexFunction“. </w:t>
      </w:r>
      <w:r w:rsidRPr="00F64550">
        <w:rPr>
          <w:rFonts w:ascii="Arial" w:hAnsi="Arial"/>
          <w:lang w:val="de-DE"/>
        </w:rPr>
        <w:t xml:space="preserve">In Kombination mit den Euchner IO-Link Gateways </w:t>
      </w:r>
      <w:r>
        <w:rPr>
          <w:rFonts w:ascii="Arial" w:hAnsi="Arial"/>
          <w:lang w:val="de-DE"/>
        </w:rPr>
        <w:t xml:space="preserve">wird das </w:t>
      </w:r>
      <w:r w:rsidRPr="006E32B9">
        <w:rPr>
          <w:rFonts w:ascii="Arial" w:hAnsi="Arial"/>
          <w:color w:val="000000" w:themeColor="text1"/>
          <w:lang w:val="de-DE"/>
        </w:rPr>
        <w:t xml:space="preserve">Einsatzspektrum </w:t>
      </w:r>
      <w:r w:rsidR="00122819" w:rsidRPr="006E32B9">
        <w:rPr>
          <w:rFonts w:ascii="Arial" w:hAnsi="Arial"/>
          <w:color w:val="000000" w:themeColor="text1"/>
          <w:lang w:val="de-DE"/>
        </w:rPr>
        <w:t>noch einmal</w:t>
      </w:r>
      <w:r w:rsidRPr="006E32B9">
        <w:rPr>
          <w:rFonts w:ascii="Arial" w:hAnsi="Arial"/>
          <w:color w:val="000000" w:themeColor="text1"/>
          <w:lang w:val="de-DE"/>
        </w:rPr>
        <w:t xml:space="preserve"> erweitert </w:t>
      </w:r>
      <w:r w:rsidRPr="00F64550">
        <w:rPr>
          <w:rFonts w:ascii="Arial" w:hAnsi="Arial"/>
          <w:lang w:val="de-DE"/>
        </w:rPr>
        <w:t>und umfangreiche Diagnose- und Kommunikationsfunktionen zur Verfügung</w:t>
      </w:r>
      <w:r>
        <w:rPr>
          <w:rFonts w:ascii="Arial" w:hAnsi="Arial"/>
          <w:lang w:val="de-DE"/>
        </w:rPr>
        <w:t xml:space="preserve"> gestellt</w:t>
      </w:r>
      <w:r w:rsidRPr="00F64550">
        <w:rPr>
          <w:rFonts w:ascii="Arial" w:hAnsi="Arial"/>
          <w:lang w:val="de-DE"/>
        </w:rPr>
        <w:t>.</w:t>
      </w:r>
      <w:r w:rsidR="001315AB">
        <w:rPr>
          <w:rFonts w:ascii="Arial" w:hAnsi="Arial"/>
          <w:lang w:val="de-DE"/>
        </w:rPr>
        <w:t xml:space="preserve"> </w:t>
      </w:r>
      <w:r w:rsidR="001315AB" w:rsidRPr="00A6193E">
        <w:rPr>
          <w:rFonts w:ascii="Arial" w:hAnsi="Arial"/>
          <w:lang w:val="de-DE"/>
        </w:rPr>
        <w:t xml:space="preserve">Das CKS2 ist auch als Submodul für das erfolgreiche Türschließsystem MGB2 </w:t>
      </w:r>
      <w:r w:rsidR="001315AB">
        <w:rPr>
          <w:rFonts w:ascii="Arial" w:hAnsi="Arial"/>
          <w:lang w:val="de-DE"/>
        </w:rPr>
        <w:t xml:space="preserve">Modular </w:t>
      </w:r>
      <w:r w:rsidR="001315AB" w:rsidRPr="00A6193E">
        <w:rPr>
          <w:rFonts w:ascii="Arial" w:hAnsi="Arial"/>
          <w:lang w:val="de-DE"/>
        </w:rPr>
        <w:t xml:space="preserve">erhältlich. </w:t>
      </w:r>
      <w:r w:rsidR="006E32B9">
        <w:rPr>
          <w:rFonts w:ascii="Arial" w:hAnsi="Arial"/>
          <w:lang w:val="de-DE"/>
        </w:rPr>
        <w:t>Mögliche</w:t>
      </w:r>
      <w:r w:rsidR="001315AB" w:rsidRPr="00A6193E">
        <w:rPr>
          <w:rFonts w:ascii="Arial" w:hAnsi="Arial"/>
          <w:lang w:val="de-DE"/>
        </w:rPr>
        <w:t xml:space="preserve"> Einsatz</w:t>
      </w:r>
      <w:r w:rsidR="006E32B9">
        <w:rPr>
          <w:rFonts w:ascii="Arial" w:hAnsi="Arial"/>
          <w:lang w:val="de-DE"/>
        </w:rPr>
        <w:t>bereiche sind beispielsweise</w:t>
      </w:r>
      <w:r w:rsidR="001315AB" w:rsidRPr="00A6193E">
        <w:rPr>
          <w:rFonts w:ascii="Arial" w:hAnsi="Arial"/>
          <w:lang w:val="de-DE"/>
        </w:rPr>
        <w:t xml:space="preserve"> </w:t>
      </w:r>
      <w:r w:rsidR="006E32B9">
        <w:rPr>
          <w:rFonts w:ascii="Arial" w:hAnsi="Arial"/>
          <w:lang w:val="de-DE"/>
        </w:rPr>
        <w:t>vollautomatisierte</w:t>
      </w:r>
      <w:r w:rsidR="001315AB" w:rsidRPr="00A6193E">
        <w:rPr>
          <w:rFonts w:ascii="Arial" w:hAnsi="Arial"/>
          <w:lang w:val="de-DE"/>
        </w:rPr>
        <w:t xml:space="preserve"> Logistiksysteme</w:t>
      </w:r>
      <w:r w:rsidR="006E32B9">
        <w:rPr>
          <w:rFonts w:ascii="Arial" w:hAnsi="Arial"/>
          <w:lang w:val="de-DE"/>
        </w:rPr>
        <w:t xml:space="preserve"> oder schlüsselfertige</w:t>
      </w:r>
      <w:r w:rsidR="001315AB" w:rsidRPr="00A6193E">
        <w:rPr>
          <w:rFonts w:ascii="Arial" w:hAnsi="Arial"/>
          <w:lang w:val="de-DE"/>
        </w:rPr>
        <w:t xml:space="preserve"> Komplettanlagen.</w:t>
      </w:r>
    </w:p>
    <w:p w:rsidR="001C01BD" w:rsidRDefault="001C01BD" w:rsidP="00A6193E">
      <w:pPr>
        <w:spacing w:line="360" w:lineRule="auto"/>
        <w:jc w:val="both"/>
        <w:rPr>
          <w:rFonts w:ascii="Arial" w:hAnsi="Arial"/>
          <w:b/>
          <w:lang w:val="de-DE"/>
        </w:rPr>
      </w:pPr>
    </w:p>
    <w:p w:rsidR="00CF51EC" w:rsidRDefault="00CF51EC" w:rsidP="00CF51EC">
      <w:pPr>
        <w:spacing w:line="360" w:lineRule="auto"/>
        <w:jc w:val="both"/>
        <w:rPr>
          <w:rFonts w:ascii="Arial" w:hAnsi="Arial"/>
          <w:b/>
          <w:lang w:val="de-DE"/>
        </w:rPr>
      </w:pPr>
      <w:r>
        <w:rPr>
          <w:rFonts w:ascii="Arial" w:hAnsi="Arial"/>
          <w:b/>
          <w:lang w:val="de-DE"/>
        </w:rPr>
        <w:t>One fits all – Sicherheitsschalter CTS mit neuer FlexFunction</w:t>
      </w:r>
    </w:p>
    <w:p w:rsidR="00CF51EC" w:rsidRDefault="00CF51EC" w:rsidP="00CF51EC">
      <w:pPr>
        <w:spacing w:line="360" w:lineRule="auto"/>
        <w:jc w:val="both"/>
        <w:rPr>
          <w:rFonts w:ascii="Arial" w:hAnsi="Arial"/>
          <w:strike/>
          <w:lang w:val="de-DE"/>
        </w:rPr>
      </w:pPr>
      <w:r>
        <w:rPr>
          <w:rFonts w:ascii="Arial" w:hAnsi="Arial"/>
          <w:lang w:val="de-DE"/>
        </w:rPr>
        <w:t xml:space="preserve">Der </w:t>
      </w:r>
      <w:r w:rsidR="001C01BD">
        <w:rPr>
          <w:rFonts w:ascii="Arial" w:hAnsi="Arial"/>
          <w:lang w:val="de-DE"/>
        </w:rPr>
        <w:t xml:space="preserve">Sicherheitsschalter </w:t>
      </w:r>
      <w:r w:rsidRPr="006E32B9">
        <w:rPr>
          <w:rFonts w:ascii="Arial" w:hAnsi="Arial"/>
          <w:color w:val="000000" w:themeColor="text1"/>
          <w:lang w:val="de-DE"/>
        </w:rPr>
        <w:t xml:space="preserve">CTS eignet sich ideal </w:t>
      </w:r>
      <w:r>
        <w:rPr>
          <w:rFonts w:ascii="Arial" w:hAnsi="Arial"/>
          <w:lang w:val="de-DE"/>
        </w:rPr>
        <w:t xml:space="preserve">für Anwendungen, bei denen eine hohe Zuhaltekraft benötigt wird und nur wenig Platz zur Verfügung steht. Die geringen Abmessungen (135 x 31 x 31mm) verbunden mit einer maximalen Zuhaltekraft von 3900 N ermöglichen einen universellen Einsatz. Ob Schwenk- oder Schiebetür – durch drei verschiedene Montageausrichtungen ist der CTS flexibel einsetzbar. Eine Fluchtentriegelung ist zudem jederzeit nachrüstbar. Neben den bewährten Eigenschaften der transpondercodierten Euchner-Sicherheitsschalter mit Zuhaltung vereint der CTS dank der neuen „FlexFunction“ verschiedene Funktionen in einem Gerät, die sonst nur in einzelnen Varianten zu finden sind. Ob mit oder ohne Überwachung der Zuhaltung, ob hoch- oder niedrigcodierte Auswertung des Betätigercodes – der CTS lässt Anwendern die Wahl. Die Funktionsauswahl erfolgt hierbei über den passenden Betätiger. </w:t>
      </w:r>
      <w:r w:rsidR="002C5CEE">
        <w:rPr>
          <w:rFonts w:ascii="Arial" w:hAnsi="Arial"/>
          <w:lang w:val="de-DE"/>
        </w:rPr>
        <w:t>Der</w:t>
      </w:r>
      <w:r>
        <w:rPr>
          <w:rFonts w:ascii="Arial" w:hAnsi="Arial"/>
          <w:lang w:val="de-DE"/>
        </w:rPr>
        <w:t xml:space="preserve"> CTS </w:t>
      </w:r>
      <w:r w:rsidR="002C5CEE">
        <w:rPr>
          <w:rFonts w:ascii="Arial" w:hAnsi="Arial"/>
          <w:lang w:val="de-DE"/>
        </w:rPr>
        <w:t xml:space="preserve">verfügt </w:t>
      </w:r>
      <w:r w:rsidR="002C5CEE">
        <w:rPr>
          <w:rFonts w:ascii="Arial" w:hAnsi="Arial"/>
          <w:lang w:val="de-DE"/>
        </w:rPr>
        <w:t xml:space="preserve">darüber hinaus </w:t>
      </w:r>
      <w:r>
        <w:rPr>
          <w:rFonts w:ascii="Arial" w:hAnsi="Arial"/>
          <w:lang w:val="de-DE"/>
        </w:rPr>
        <w:t>über verschiedene Anschlussmöglichkeiten.</w:t>
      </w:r>
    </w:p>
    <w:p w:rsidR="00D268AD" w:rsidRDefault="00D268AD" w:rsidP="00D268AD">
      <w:pPr>
        <w:spacing w:line="360" w:lineRule="auto"/>
        <w:jc w:val="both"/>
        <w:rPr>
          <w:rFonts w:ascii="Arial" w:hAnsi="Arial"/>
          <w:b/>
          <w:lang w:val="de-DE"/>
        </w:rPr>
      </w:pPr>
    </w:p>
    <w:p w:rsidR="00D268AD" w:rsidRPr="00633648" w:rsidRDefault="00D268AD" w:rsidP="00D268AD">
      <w:pPr>
        <w:spacing w:line="360" w:lineRule="auto"/>
        <w:jc w:val="both"/>
        <w:rPr>
          <w:rFonts w:ascii="Arial" w:hAnsi="Arial"/>
          <w:b/>
          <w:lang w:val="de-DE"/>
        </w:rPr>
      </w:pPr>
      <w:r>
        <w:rPr>
          <w:rFonts w:ascii="Arial" w:hAnsi="Arial"/>
          <w:b/>
          <w:lang w:val="de-DE"/>
        </w:rPr>
        <w:t xml:space="preserve">Neu: Die </w:t>
      </w:r>
      <w:r w:rsidRPr="00633648">
        <w:rPr>
          <w:rFonts w:ascii="Arial" w:hAnsi="Arial"/>
          <w:b/>
          <w:lang w:val="de-DE"/>
        </w:rPr>
        <w:t xml:space="preserve">Euchner </w:t>
      </w:r>
      <w:r>
        <w:rPr>
          <w:rFonts w:ascii="Arial" w:hAnsi="Arial"/>
          <w:b/>
          <w:lang w:val="de-DE"/>
        </w:rPr>
        <w:t xml:space="preserve">Akademie von Euchner </w:t>
      </w:r>
      <w:r w:rsidRPr="00633648">
        <w:rPr>
          <w:rFonts w:ascii="Arial" w:hAnsi="Arial"/>
          <w:b/>
          <w:lang w:val="de-DE"/>
        </w:rPr>
        <w:t>Safety Services</w:t>
      </w:r>
    </w:p>
    <w:p w:rsidR="00D268AD" w:rsidRDefault="00D268AD" w:rsidP="00D268AD">
      <w:pPr>
        <w:spacing w:line="360" w:lineRule="auto"/>
        <w:jc w:val="both"/>
        <w:rPr>
          <w:lang w:val="de-DE"/>
        </w:rPr>
      </w:pPr>
      <w:r w:rsidRPr="00003C75">
        <w:rPr>
          <w:rFonts w:ascii="Arial" w:hAnsi="Arial"/>
          <w:lang w:val="de-DE"/>
        </w:rPr>
        <w:t>Besucher</w:t>
      </w:r>
      <w:r>
        <w:rPr>
          <w:rFonts w:ascii="Arial" w:hAnsi="Arial"/>
          <w:lang w:val="de-DE"/>
        </w:rPr>
        <w:t xml:space="preserve"> können sich</w:t>
      </w:r>
      <w:r w:rsidRPr="00237BAE">
        <w:rPr>
          <w:rFonts w:ascii="Arial" w:hAnsi="Arial"/>
          <w:color w:val="FF0000"/>
          <w:lang w:val="de-DE"/>
        </w:rPr>
        <w:t xml:space="preserve"> </w:t>
      </w:r>
      <w:r>
        <w:rPr>
          <w:rFonts w:ascii="Arial" w:hAnsi="Arial"/>
          <w:lang w:val="de-DE"/>
        </w:rPr>
        <w:t>auf dem Messestand</w:t>
      </w:r>
      <w:r w:rsidRPr="00003C75">
        <w:rPr>
          <w:rFonts w:ascii="Arial" w:hAnsi="Arial"/>
          <w:lang w:val="de-DE"/>
        </w:rPr>
        <w:t xml:space="preserve"> </w:t>
      </w:r>
      <w:r w:rsidR="002C5CEE">
        <w:rPr>
          <w:rFonts w:ascii="Arial" w:hAnsi="Arial"/>
          <w:lang w:val="de-DE"/>
        </w:rPr>
        <w:t xml:space="preserve">ebenso </w:t>
      </w:r>
      <w:r w:rsidRPr="00003C75">
        <w:rPr>
          <w:rFonts w:ascii="Arial" w:hAnsi="Arial"/>
          <w:lang w:val="de-DE"/>
        </w:rPr>
        <w:t xml:space="preserve">über das umfassende Dienstleistungsportfolio von Euchner Safety Services informieren. Die Sicherheitsexperten unterstützen über die gesamte Verwendungsdauer einer Maschine – bei Abnahme einer Maschine vom Hersteller, bei der Durchführung von regelmäßigen Prüfungen nach Betriebssicherheitsverordnung </w:t>
      </w:r>
      <w:r>
        <w:rPr>
          <w:rFonts w:ascii="Arial" w:hAnsi="Arial"/>
          <w:lang w:val="de-DE"/>
        </w:rPr>
        <w:t>sowie</w:t>
      </w:r>
      <w:r w:rsidRPr="00003C75">
        <w:rPr>
          <w:rFonts w:ascii="Arial" w:hAnsi="Arial"/>
          <w:lang w:val="de-DE"/>
        </w:rPr>
        <w:t xml:space="preserve"> im Bereich Safety Engineering </w:t>
      </w:r>
      <w:r w:rsidRPr="001262D3">
        <w:rPr>
          <w:lang w:val="de-DE"/>
        </w:rPr>
        <w:t>bei Neu- oder Umbau von Maschinen.</w:t>
      </w:r>
      <w:r w:rsidRPr="00003C75">
        <w:rPr>
          <w:rFonts w:ascii="Arial" w:hAnsi="Arial"/>
          <w:lang w:val="de-DE"/>
        </w:rPr>
        <w:t xml:space="preserve"> Seit Jahresbeginn hat Euchner den Dienstleistungsbereich Safety Services durch ein breit gefächertes Schulungsangebot zu den Themen der Maschinensicherheit in einer eigenen Akademie erweitert. Fachlich ausgewiesene Referenten vermitteln in deutschlandweiten Schulungsveranstaltungen aktuelle Aspekte und Lösungsansätze zum </w:t>
      </w:r>
      <w:r w:rsidRPr="00003C75">
        <w:rPr>
          <w:lang w:val="de-DE"/>
        </w:rPr>
        <w:t>sicheren Betrieb von Maschinen. Anlagenbetreiber und Hersteller erfahren, welche gesetzlichen Vorgaben maßgeblich sind.</w:t>
      </w:r>
    </w:p>
    <w:p w:rsidR="007E39F3" w:rsidRPr="00B76A00" w:rsidRDefault="00F64550" w:rsidP="007E39F3">
      <w:pPr>
        <w:spacing w:line="360" w:lineRule="auto"/>
        <w:jc w:val="right"/>
        <w:rPr>
          <w:rFonts w:ascii="Arial" w:hAnsi="Arial" w:cs="Arial"/>
          <w:lang w:val="de-DE"/>
        </w:rPr>
      </w:pPr>
      <w:r w:rsidRPr="00B76A00">
        <w:rPr>
          <w:rFonts w:ascii="Arial" w:hAnsi="Arial" w:cs="Arial"/>
          <w:lang w:val="de-DE"/>
        </w:rPr>
        <w:lastRenderedPageBreak/>
        <w:t xml:space="preserve"> </w:t>
      </w:r>
      <w:r w:rsidR="007E39F3" w:rsidRPr="00B76A00">
        <w:rPr>
          <w:rFonts w:ascii="Arial" w:hAnsi="Arial" w:cs="Arial"/>
          <w:lang w:val="de-DE"/>
        </w:rPr>
        <w:t xml:space="preserve">[Zeichen mit Leerzeichen </w:t>
      </w:r>
      <w:r w:rsidR="00AA7B4D">
        <w:rPr>
          <w:rFonts w:ascii="Arial" w:hAnsi="Arial" w:cs="Arial"/>
          <w:lang w:val="de-DE"/>
        </w:rPr>
        <w:t>4.241</w:t>
      </w:r>
      <w:r w:rsidR="007E39F3" w:rsidRPr="00B76A00">
        <w:rPr>
          <w:rFonts w:ascii="Arial" w:hAnsi="Arial" w:cs="Arial"/>
          <w:lang w:val="de-DE"/>
        </w:rPr>
        <w:t>]</w:t>
      </w:r>
    </w:p>
    <w:p w:rsidR="00B17709" w:rsidRPr="00B76A00" w:rsidRDefault="00B17709">
      <w:pPr>
        <w:spacing w:after="0" w:line="240" w:lineRule="auto"/>
        <w:rPr>
          <w:rFonts w:cs="Arial"/>
          <w:b/>
          <w:lang w:val="de-DE"/>
        </w:rPr>
      </w:pPr>
      <w:r w:rsidRPr="00B76A00">
        <w:rPr>
          <w:rFonts w:cs="Arial"/>
          <w:b/>
          <w:lang w:val="de-DE"/>
        </w:rPr>
        <w:br w:type="page"/>
      </w:r>
    </w:p>
    <w:p w:rsidR="00116FFB" w:rsidRPr="001262D3" w:rsidRDefault="00C9405C" w:rsidP="00116FFB">
      <w:pPr>
        <w:spacing w:line="360" w:lineRule="auto"/>
        <w:jc w:val="both"/>
        <w:rPr>
          <w:rFonts w:cs="Arial"/>
          <w:b/>
        </w:rPr>
      </w:pPr>
      <w:r w:rsidRPr="001262D3">
        <w:rPr>
          <w:rFonts w:cs="Arial"/>
          <w:b/>
        </w:rPr>
        <w:lastRenderedPageBreak/>
        <w:t>EUCHNER</w:t>
      </w:r>
      <w:r w:rsidR="009E71D9" w:rsidRPr="001262D3">
        <w:rPr>
          <w:rFonts w:cs="Arial"/>
          <w:b/>
        </w:rPr>
        <w:t xml:space="preserve"> – More than safety.</w:t>
      </w:r>
    </w:p>
    <w:p w:rsidR="00CA566E" w:rsidRPr="001262D3" w:rsidRDefault="00CA566E" w:rsidP="00116FFB">
      <w:pPr>
        <w:spacing w:line="360" w:lineRule="auto"/>
        <w:jc w:val="both"/>
        <w:rPr>
          <w:rFonts w:cs="Arial"/>
          <w:b/>
          <w:sz w:val="20"/>
          <w:szCs w:val="20"/>
        </w:rPr>
      </w:pPr>
    </w:p>
    <w:p w:rsidR="00FA5F97" w:rsidRPr="00B76A00" w:rsidRDefault="00FA5F97" w:rsidP="00CA566E">
      <w:pPr>
        <w:tabs>
          <w:tab w:val="left" w:pos="6379"/>
        </w:tabs>
        <w:spacing w:line="360" w:lineRule="auto"/>
        <w:ind w:right="1134"/>
        <w:rPr>
          <w:rFonts w:cs="Arial"/>
          <w:b/>
          <w:bCs/>
          <w:lang w:val="de-DE"/>
        </w:rPr>
      </w:pPr>
      <w:r w:rsidRPr="001262D3">
        <w:rPr>
          <w:rFonts w:cs="Arial"/>
          <w:b/>
          <w:bCs/>
        </w:rPr>
        <w:t xml:space="preserve">Bilder: </w:t>
      </w:r>
      <w:r w:rsidR="00CC4552" w:rsidRPr="001262D3">
        <w:rPr>
          <w:rFonts w:cs="Arial"/>
          <w:b/>
          <w:bCs/>
        </w:rPr>
        <w:t>Euchner</w:t>
      </w:r>
      <w:r w:rsidRPr="001262D3">
        <w:rPr>
          <w:rFonts w:cs="Arial"/>
          <w:b/>
          <w:bCs/>
        </w:rPr>
        <w:t xml:space="preserve"> GmbH + Co. </w:t>
      </w:r>
      <w:r w:rsidRPr="00B76A00">
        <w:rPr>
          <w:rFonts w:cs="Arial"/>
          <w:b/>
          <w:bCs/>
          <w:lang w:val="de-DE"/>
        </w:rPr>
        <w:t>KG</w:t>
      </w:r>
    </w:p>
    <w:p w:rsidR="00AA7B4D" w:rsidRPr="00581C48" w:rsidRDefault="00AA7B4D" w:rsidP="00AA7B4D">
      <w:pPr>
        <w:spacing w:line="360" w:lineRule="auto"/>
        <w:jc w:val="both"/>
        <w:rPr>
          <w:rFonts w:ascii="Arial" w:hAnsi="Arial" w:cs="Arial"/>
          <w:b/>
          <w:sz w:val="20"/>
          <w:szCs w:val="20"/>
          <w:lang w:val="de-DE"/>
        </w:rPr>
      </w:pPr>
      <w:r>
        <w:rPr>
          <w:rFonts w:ascii="Arial" w:hAnsi="Arial" w:cs="Arial"/>
          <w:b/>
          <w:sz w:val="20"/>
          <w:szCs w:val="20"/>
          <w:lang w:val="de-DE"/>
        </w:rPr>
        <w:t>01</w:t>
      </w:r>
      <w:r w:rsidRPr="009B5A16">
        <w:rPr>
          <w:rFonts w:ascii="Arial" w:hAnsi="Arial" w:cs="Arial"/>
          <w:b/>
          <w:sz w:val="20"/>
          <w:szCs w:val="20"/>
          <w:lang w:val="de-DE"/>
        </w:rPr>
        <w:t>-Euchner-MGB-Modular-Ethercat</w:t>
      </w:r>
      <w:r w:rsidR="006E32B9">
        <w:rPr>
          <w:rFonts w:ascii="Arial" w:hAnsi="Arial" w:cs="Arial"/>
          <w:b/>
          <w:sz w:val="20"/>
          <w:szCs w:val="20"/>
          <w:lang w:val="de-DE"/>
        </w:rPr>
        <w:t>-</w:t>
      </w:r>
      <w:r w:rsidR="00F12E3D">
        <w:rPr>
          <w:rFonts w:ascii="Arial" w:hAnsi="Arial" w:cs="Arial"/>
          <w:b/>
          <w:sz w:val="20"/>
          <w:szCs w:val="20"/>
          <w:lang w:val="de-DE"/>
        </w:rPr>
        <w:t>P</w:t>
      </w:r>
    </w:p>
    <w:p w:rsidR="00AA7B4D" w:rsidRPr="00581C48" w:rsidRDefault="00AA7B4D" w:rsidP="00AA7B4D">
      <w:pPr>
        <w:spacing w:line="360" w:lineRule="auto"/>
        <w:jc w:val="both"/>
        <w:rPr>
          <w:rFonts w:ascii="Arial" w:hAnsi="Arial" w:cs="Arial"/>
          <w:b/>
          <w:sz w:val="20"/>
          <w:szCs w:val="20"/>
          <w:lang w:val="de-DE"/>
        </w:rPr>
      </w:pPr>
      <w:r w:rsidRPr="00544698">
        <w:rPr>
          <w:rFonts w:ascii="Arial" w:hAnsi="Arial" w:cs="Arial"/>
          <w:b/>
          <w:noProof/>
          <w:sz w:val="20"/>
          <w:szCs w:val="20"/>
          <w:lang w:val="de-DE"/>
        </w:rPr>
        <w:drawing>
          <wp:inline distT="0" distB="0" distL="0" distR="0" wp14:anchorId="39D19E81" wp14:editId="39BA917B">
            <wp:extent cx="977853" cy="1466779"/>
            <wp:effectExtent l="0" t="0" r="0" b="635"/>
            <wp:docPr id="7" name="Grafik 7" descr="\\euco.net\share\archiv-v\VM\Presse_Anzeigen\1_Pressearbeit\2022\04_Messevorberichte\001_22 Hannover Messe HMI\CTS, CKS2, MGB2 Modular EtherCAT\MGB2 Modular 100x150 m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uco.net\share\archiv-v\VM\Presse_Anzeigen\1_Pressearbeit\2022\04_Messevorberichte\001_22 Hannover Messe HMI\CTS, CKS2, MGB2 Modular EtherCAT\MGB2 Modular 100x150 mm.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92280" cy="1488419"/>
                    </a:xfrm>
                    <a:prstGeom prst="rect">
                      <a:avLst/>
                    </a:prstGeom>
                    <a:noFill/>
                    <a:ln>
                      <a:noFill/>
                    </a:ln>
                  </pic:spPr>
                </pic:pic>
              </a:graphicData>
            </a:graphic>
          </wp:inline>
        </w:drawing>
      </w:r>
    </w:p>
    <w:p w:rsidR="000543AC" w:rsidRPr="004B13FA" w:rsidRDefault="000543AC" w:rsidP="000543AC">
      <w:pPr>
        <w:spacing w:after="0" w:line="240" w:lineRule="auto"/>
        <w:jc w:val="both"/>
        <w:rPr>
          <w:rFonts w:ascii="Arial" w:hAnsi="Arial" w:cs="Arial"/>
          <w:sz w:val="20"/>
          <w:szCs w:val="20"/>
          <w:lang w:val="de-DE"/>
        </w:rPr>
      </w:pPr>
      <w:r w:rsidRPr="005C2BBA">
        <w:rPr>
          <w:rFonts w:ascii="Arial" w:hAnsi="Arial" w:cs="Arial"/>
          <w:sz w:val="20"/>
          <w:szCs w:val="20"/>
          <w:lang w:val="de-DE"/>
        </w:rPr>
        <w:t xml:space="preserve">Das kompakte Busmodul MBM </w:t>
      </w:r>
      <w:r>
        <w:rPr>
          <w:rFonts w:ascii="Arial" w:hAnsi="Arial" w:cs="Arial"/>
          <w:sz w:val="20"/>
          <w:szCs w:val="20"/>
          <w:lang w:val="de-DE"/>
        </w:rPr>
        <w:t xml:space="preserve">des erfolgreichen Türschließsystems </w:t>
      </w:r>
      <w:r w:rsidRPr="005C2BBA">
        <w:rPr>
          <w:rFonts w:ascii="Arial" w:hAnsi="Arial" w:cs="Arial"/>
          <w:sz w:val="20"/>
          <w:szCs w:val="20"/>
          <w:lang w:val="de-DE"/>
        </w:rPr>
        <w:t xml:space="preserve">MGB2 </w:t>
      </w:r>
      <w:r w:rsidRPr="005F4540">
        <w:rPr>
          <w:rFonts w:ascii="Arial" w:hAnsi="Arial" w:cs="Arial"/>
          <w:sz w:val="20"/>
          <w:szCs w:val="20"/>
          <w:lang w:val="de-DE"/>
        </w:rPr>
        <w:t>Modular</w:t>
      </w:r>
      <w:r>
        <w:rPr>
          <w:rFonts w:ascii="Arial" w:hAnsi="Arial" w:cs="Arial"/>
          <w:sz w:val="20"/>
          <w:szCs w:val="20"/>
          <w:lang w:val="de-DE"/>
        </w:rPr>
        <w:t xml:space="preserve"> </w:t>
      </w:r>
      <w:r w:rsidRPr="005C2BBA">
        <w:rPr>
          <w:rFonts w:ascii="Arial" w:hAnsi="Arial" w:cs="Arial"/>
          <w:sz w:val="20"/>
          <w:szCs w:val="20"/>
          <w:lang w:val="de-DE"/>
        </w:rPr>
        <w:t xml:space="preserve">ist nun für den Anschluss an EtherCAT P erhältlich. </w:t>
      </w:r>
      <w:r>
        <w:rPr>
          <w:rFonts w:ascii="Arial" w:hAnsi="Arial" w:cs="Arial"/>
          <w:sz w:val="20"/>
          <w:szCs w:val="20"/>
          <w:lang w:val="de-DE"/>
        </w:rPr>
        <w:t xml:space="preserve">Mit dem </w:t>
      </w:r>
      <w:r w:rsidRPr="005C2BBA">
        <w:rPr>
          <w:rFonts w:ascii="Arial" w:hAnsi="Arial" w:cs="Arial"/>
          <w:sz w:val="20"/>
          <w:szCs w:val="20"/>
          <w:lang w:val="de-DE"/>
        </w:rPr>
        <w:t>neue</w:t>
      </w:r>
      <w:r>
        <w:rPr>
          <w:rFonts w:ascii="Arial" w:hAnsi="Arial" w:cs="Arial"/>
          <w:sz w:val="20"/>
          <w:szCs w:val="20"/>
          <w:lang w:val="de-DE"/>
        </w:rPr>
        <w:t>n</w:t>
      </w:r>
      <w:r w:rsidRPr="005C2BBA">
        <w:rPr>
          <w:rFonts w:ascii="Arial" w:hAnsi="Arial" w:cs="Arial"/>
          <w:sz w:val="20"/>
          <w:szCs w:val="20"/>
          <w:lang w:val="de-DE"/>
        </w:rPr>
        <w:t xml:space="preserve"> CKS2-Submodul</w:t>
      </w:r>
      <w:r>
        <w:rPr>
          <w:rFonts w:ascii="Arial" w:hAnsi="Arial" w:cs="Arial"/>
          <w:sz w:val="20"/>
          <w:szCs w:val="20"/>
          <w:lang w:val="de-DE"/>
        </w:rPr>
        <w:t xml:space="preserve"> lässt sich jetzt ein sicheres Schlüsselsystem integrieren, dass das </w:t>
      </w:r>
      <w:r w:rsidRPr="000B58E5">
        <w:rPr>
          <w:rFonts w:ascii="Arial" w:hAnsi="Arial" w:cs="Arial"/>
          <w:sz w:val="20"/>
          <w:szCs w:val="20"/>
          <w:lang w:val="de-DE"/>
        </w:rPr>
        <w:t xml:space="preserve">Einsatzspektrum </w:t>
      </w:r>
      <w:r>
        <w:rPr>
          <w:rFonts w:ascii="Arial" w:hAnsi="Arial" w:cs="Arial"/>
          <w:sz w:val="20"/>
          <w:szCs w:val="20"/>
          <w:lang w:val="de-DE"/>
        </w:rPr>
        <w:t xml:space="preserve">der MGB2 nochmals erweitert. </w:t>
      </w:r>
    </w:p>
    <w:p w:rsidR="00594A6B" w:rsidRPr="00B76A00" w:rsidRDefault="00594A6B" w:rsidP="00116FFB">
      <w:pPr>
        <w:spacing w:line="360" w:lineRule="auto"/>
        <w:jc w:val="both"/>
        <w:rPr>
          <w:rFonts w:ascii="Arial" w:hAnsi="Arial" w:cs="Arial"/>
          <w:b/>
          <w:sz w:val="20"/>
          <w:szCs w:val="20"/>
          <w:lang w:val="de-DE"/>
        </w:rPr>
      </w:pPr>
    </w:p>
    <w:p w:rsidR="00FA5F97" w:rsidRPr="00B76A00" w:rsidRDefault="00AA7B4D" w:rsidP="00116FFB">
      <w:pPr>
        <w:spacing w:line="360" w:lineRule="auto"/>
        <w:jc w:val="both"/>
        <w:rPr>
          <w:rFonts w:ascii="Arial" w:hAnsi="Arial" w:cs="Arial"/>
          <w:b/>
          <w:sz w:val="20"/>
          <w:szCs w:val="20"/>
          <w:lang w:val="de-DE"/>
        </w:rPr>
      </w:pPr>
      <w:r>
        <w:rPr>
          <w:rFonts w:ascii="Arial" w:hAnsi="Arial" w:cs="Arial"/>
          <w:b/>
          <w:sz w:val="20"/>
          <w:szCs w:val="20"/>
          <w:lang w:val="de-DE"/>
        </w:rPr>
        <w:t>02-</w:t>
      </w:r>
      <w:r w:rsidR="00CC4552" w:rsidRPr="008D13C7">
        <w:rPr>
          <w:rFonts w:ascii="Arial" w:hAnsi="Arial" w:cs="Arial"/>
          <w:b/>
          <w:sz w:val="20"/>
          <w:szCs w:val="20"/>
          <w:lang w:val="de-DE"/>
        </w:rPr>
        <w:t>Euchner</w:t>
      </w:r>
      <w:r w:rsidR="008D13C7" w:rsidRPr="008D13C7">
        <w:rPr>
          <w:rFonts w:ascii="Arial" w:hAnsi="Arial" w:cs="Arial"/>
          <w:b/>
          <w:sz w:val="20"/>
          <w:szCs w:val="20"/>
          <w:lang w:val="de-DE"/>
        </w:rPr>
        <w:t>-CKS2</w:t>
      </w:r>
    </w:p>
    <w:p w:rsidR="00B17709" w:rsidRPr="00B76A00" w:rsidRDefault="00E238BF" w:rsidP="00116FFB">
      <w:pPr>
        <w:spacing w:line="360" w:lineRule="auto"/>
        <w:jc w:val="both"/>
        <w:rPr>
          <w:rFonts w:ascii="Arial" w:hAnsi="Arial" w:cs="Arial"/>
          <w:b/>
          <w:sz w:val="20"/>
          <w:szCs w:val="20"/>
          <w:lang w:val="de-DE"/>
        </w:rPr>
      </w:pPr>
      <w:r>
        <w:rPr>
          <w:rFonts w:ascii="Arial" w:hAnsi="Arial" w:cs="Arial"/>
          <w:b/>
          <w:noProof/>
          <w:sz w:val="20"/>
          <w:szCs w:val="20"/>
          <w:lang w:val="de-DE"/>
        </w:rPr>
        <w:drawing>
          <wp:inline distT="0" distB="0" distL="0" distR="0">
            <wp:extent cx="1466419" cy="1409927"/>
            <wp:effectExtent l="0" t="0" r="635"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KS2+Key_EUCHNER_packaging_journal_final.tif"/>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480111" cy="1423091"/>
                    </a:xfrm>
                    <a:prstGeom prst="rect">
                      <a:avLst/>
                    </a:prstGeom>
                  </pic:spPr>
                </pic:pic>
              </a:graphicData>
            </a:graphic>
          </wp:inline>
        </w:drawing>
      </w:r>
    </w:p>
    <w:p w:rsidR="008D13C7" w:rsidRPr="009B5A16" w:rsidRDefault="00AA7B4D" w:rsidP="008D13C7">
      <w:pPr>
        <w:spacing w:after="0" w:line="240" w:lineRule="auto"/>
        <w:jc w:val="both"/>
        <w:rPr>
          <w:rFonts w:ascii="Arial" w:hAnsi="Arial" w:cs="Arial"/>
          <w:sz w:val="20"/>
          <w:szCs w:val="20"/>
          <w:lang w:val="de-DE"/>
        </w:rPr>
      </w:pPr>
      <w:r>
        <w:rPr>
          <w:rFonts w:ascii="Arial" w:hAnsi="Arial" w:cs="Arial"/>
          <w:sz w:val="20"/>
          <w:szCs w:val="20"/>
          <w:lang w:val="de-DE"/>
        </w:rPr>
        <w:t>Das neue Schlüsselsystem</w:t>
      </w:r>
      <w:r w:rsidR="008D13C7" w:rsidRPr="009B5A16">
        <w:rPr>
          <w:rFonts w:ascii="Arial" w:hAnsi="Arial" w:cs="Arial"/>
          <w:sz w:val="20"/>
          <w:szCs w:val="20"/>
          <w:lang w:val="de-DE"/>
        </w:rPr>
        <w:t xml:space="preserve"> CKS2 </w:t>
      </w:r>
      <w:r w:rsidR="008D13C7">
        <w:rPr>
          <w:rFonts w:ascii="Arial" w:hAnsi="Arial" w:cs="Arial"/>
          <w:sz w:val="20"/>
          <w:szCs w:val="20"/>
          <w:lang w:val="de-DE"/>
        </w:rPr>
        <w:t>erfüllt h</w:t>
      </w:r>
      <w:r w:rsidR="008D13C7" w:rsidRPr="009B5A16">
        <w:rPr>
          <w:rFonts w:ascii="Arial" w:hAnsi="Arial" w:cs="Arial"/>
          <w:sz w:val="20"/>
          <w:szCs w:val="20"/>
          <w:lang w:val="de-DE"/>
        </w:rPr>
        <w:t xml:space="preserve">öchste Sicherheitsanforderungen beim </w:t>
      </w:r>
    </w:p>
    <w:p w:rsidR="008D13C7" w:rsidRDefault="008D13C7" w:rsidP="008D13C7">
      <w:pPr>
        <w:spacing w:after="0" w:line="240" w:lineRule="auto"/>
        <w:jc w:val="both"/>
        <w:rPr>
          <w:rFonts w:ascii="Arial" w:hAnsi="Arial" w:cs="Arial"/>
          <w:sz w:val="20"/>
          <w:szCs w:val="20"/>
          <w:lang w:val="de-DE"/>
        </w:rPr>
      </w:pPr>
      <w:r w:rsidRPr="009B5A16">
        <w:rPr>
          <w:rFonts w:ascii="Arial" w:hAnsi="Arial" w:cs="Arial"/>
          <w:sz w:val="20"/>
          <w:szCs w:val="20"/>
          <w:lang w:val="de-DE"/>
        </w:rPr>
        <w:t>Sperren und Starten von Maschinen und Anlagen.</w:t>
      </w:r>
    </w:p>
    <w:p w:rsidR="00B17709" w:rsidRPr="00B76A00" w:rsidRDefault="00B17709" w:rsidP="00B17709">
      <w:pPr>
        <w:spacing w:after="0" w:line="240" w:lineRule="auto"/>
        <w:jc w:val="both"/>
        <w:rPr>
          <w:rFonts w:ascii="Arial" w:hAnsi="Arial" w:cs="Arial"/>
          <w:sz w:val="20"/>
          <w:szCs w:val="20"/>
          <w:lang w:val="de-DE"/>
        </w:rPr>
      </w:pPr>
    </w:p>
    <w:p w:rsidR="00B17709" w:rsidRPr="00B76A00" w:rsidRDefault="00B17709" w:rsidP="009F1730">
      <w:pPr>
        <w:spacing w:after="0" w:line="240" w:lineRule="auto"/>
        <w:jc w:val="both"/>
        <w:rPr>
          <w:rFonts w:ascii="Arial" w:hAnsi="Arial" w:cs="Arial"/>
          <w:sz w:val="20"/>
          <w:szCs w:val="20"/>
          <w:lang w:val="de-DE"/>
        </w:rPr>
      </w:pPr>
    </w:p>
    <w:p w:rsidR="00AA7B4D" w:rsidRPr="00581C48" w:rsidRDefault="00AA7B4D" w:rsidP="00AA7B4D">
      <w:pPr>
        <w:spacing w:line="360" w:lineRule="auto"/>
        <w:jc w:val="both"/>
        <w:rPr>
          <w:rFonts w:ascii="Arial" w:hAnsi="Arial" w:cs="Arial"/>
          <w:b/>
          <w:sz w:val="20"/>
          <w:szCs w:val="20"/>
          <w:lang w:val="de-DE"/>
        </w:rPr>
      </w:pPr>
      <w:r w:rsidRPr="009B5A16">
        <w:rPr>
          <w:rFonts w:ascii="Arial" w:hAnsi="Arial" w:cs="Arial"/>
          <w:b/>
          <w:sz w:val="20"/>
          <w:szCs w:val="20"/>
          <w:lang w:val="de-DE"/>
        </w:rPr>
        <w:t>0</w:t>
      </w:r>
      <w:r>
        <w:rPr>
          <w:rFonts w:ascii="Arial" w:hAnsi="Arial" w:cs="Arial"/>
          <w:b/>
          <w:sz w:val="20"/>
          <w:szCs w:val="20"/>
          <w:lang w:val="de-DE"/>
        </w:rPr>
        <w:t>3</w:t>
      </w:r>
      <w:r w:rsidRPr="009B5A16">
        <w:rPr>
          <w:rFonts w:ascii="Arial" w:hAnsi="Arial" w:cs="Arial"/>
          <w:b/>
          <w:sz w:val="20"/>
          <w:szCs w:val="20"/>
          <w:lang w:val="de-DE"/>
        </w:rPr>
        <w:t>-Euchner-</w:t>
      </w:r>
      <w:r>
        <w:rPr>
          <w:rFonts w:ascii="Arial" w:hAnsi="Arial" w:cs="Arial"/>
          <w:b/>
          <w:sz w:val="20"/>
          <w:szCs w:val="20"/>
          <w:lang w:val="de-DE"/>
        </w:rPr>
        <w:t>CTS</w:t>
      </w:r>
    </w:p>
    <w:p w:rsidR="00AA7B4D" w:rsidRPr="00581C48" w:rsidRDefault="00AA7B4D" w:rsidP="00AA7B4D">
      <w:pPr>
        <w:spacing w:line="360" w:lineRule="auto"/>
        <w:jc w:val="both"/>
        <w:rPr>
          <w:rFonts w:ascii="Arial" w:hAnsi="Arial" w:cs="Arial"/>
          <w:b/>
          <w:sz w:val="20"/>
          <w:szCs w:val="20"/>
          <w:lang w:val="de-DE"/>
        </w:rPr>
      </w:pPr>
      <w:r w:rsidRPr="00544698">
        <w:rPr>
          <w:noProof/>
          <w:lang w:val="de-DE"/>
        </w:rPr>
        <w:drawing>
          <wp:inline distT="0" distB="0" distL="0" distR="0" wp14:anchorId="74D0D861" wp14:editId="0B09F980">
            <wp:extent cx="871163" cy="1306744"/>
            <wp:effectExtent l="0" t="0" r="5715" b="8255"/>
            <wp:docPr id="5" name="Grafik 5" descr="\\euco.net\share\archiv-v\VM\Presse_Anzeigen\1_Pressearbeit\2022\04_Messevorberichte\001_22 Hannover Messe HMI\CTS, CKS2, MGB2 Modular EtherCAT\CTS 100x150 m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uco.net\share\archiv-v\VM\Presse_Anzeigen\1_Pressearbeit\2022\04_Messevorberichte\001_22 Hannover Messe HMI\CTS, CKS2, MGB2 Modular EtherCAT\CTS 100x150 mm.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79555" cy="1319331"/>
                    </a:xfrm>
                    <a:prstGeom prst="rect">
                      <a:avLst/>
                    </a:prstGeom>
                    <a:noFill/>
                    <a:ln>
                      <a:noFill/>
                    </a:ln>
                  </pic:spPr>
                </pic:pic>
              </a:graphicData>
            </a:graphic>
          </wp:inline>
        </w:drawing>
      </w:r>
    </w:p>
    <w:p w:rsidR="00AA7B4D" w:rsidRPr="005F7DF9" w:rsidRDefault="00AA7B4D" w:rsidP="00AA7B4D">
      <w:pPr>
        <w:spacing w:after="0" w:line="240" w:lineRule="auto"/>
        <w:rPr>
          <w:rFonts w:ascii="Arial" w:hAnsi="Arial" w:cs="Arial"/>
          <w:sz w:val="20"/>
          <w:szCs w:val="20"/>
          <w:lang w:val="de-DE"/>
        </w:rPr>
      </w:pPr>
      <w:r w:rsidRPr="005F7DF9">
        <w:rPr>
          <w:rFonts w:ascii="Arial" w:hAnsi="Arial" w:cs="Arial"/>
          <w:sz w:val="20"/>
          <w:szCs w:val="20"/>
          <w:lang w:val="de-DE"/>
        </w:rPr>
        <w:t>Der CTS eignet sich ideal für Anwendungen, bei denen eine hohe Zuhaltekraft benötigt wird und nur wenig Platz zur Verfügung steht</w:t>
      </w:r>
      <w:r>
        <w:rPr>
          <w:rFonts w:ascii="Arial" w:hAnsi="Arial" w:cs="Arial"/>
          <w:sz w:val="20"/>
          <w:szCs w:val="20"/>
          <w:lang w:val="de-DE"/>
        </w:rPr>
        <w:t>.</w:t>
      </w:r>
      <w:r w:rsidRPr="005F7DF9">
        <w:rPr>
          <w:rFonts w:ascii="Arial" w:hAnsi="Arial" w:cs="Arial"/>
          <w:sz w:val="20"/>
          <w:szCs w:val="20"/>
          <w:lang w:val="de-DE"/>
        </w:rPr>
        <w:t xml:space="preserve"> </w:t>
      </w:r>
      <w:r>
        <w:rPr>
          <w:rFonts w:ascii="Arial" w:hAnsi="Arial" w:cs="Arial"/>
          <w:sz w:val="20"/>
          <w:szCs w:val="20"/>
          <w:lang w:val="de-DE"/>
        </w:rPr>
        <w:t>D</w:t>
      </w:r>
      <w:r w:rsidRPr="005F7DF9">
        <w:rPr>
          <w:rFonts w:ascii="Arial" w:hAnsi="Arial" w:cs="Arial"/>
          <w:sz w:val="20"/>
          <w:szCs w:val="20"/>
          <w:lang w:val="de-DE"/>
        </w:rPr>
        <w:t xml:space="preserve">er CTS vereint </w:t>
      </w:r>
      <w:r>
        <w:rPr>
          <w:rFonts w:ascii="Arial" w:hAnsi="Arial" w:cs="Arial"/>
          <w:sz w:val="20"/>
          <w:szCs w:val="20"/>
          <w:lang w:val="de-DE"/>
        </w:rPr>
        <w:t>mit</w:t>
      </w:r>
      <w:r w:rsidRPr="005F7DF9">
        <w:rPr>
          <w:rFonts w:ascii="Arial" w:hAnsi="Arial" w:cs="Arial"/>
          <w:sz w:val="20"/>
          <w:szCs w:val="20"/>
          <w:lang w:val="de-DE"/>
        </w:rPr>
        <w:t xml:space="preserve"> der neuen „FlexFunction“ verschiedene Funktionen in einem Gerät, die sonst nur in einzelnen Varianten zu finden sind.</w:t>
      </w:r>
    </w:p>
    <w:p w:rsidR="00AA7B4D" w:rsidRDefault="00AA7B4D" w:rsidP="00AA7B4D">
      <w:pPr>
        <w:spacing w:after="0" w:line="240" w:lineRule="auto"/>
        <w:jc w:val="both"/>
        <w:rPr>
          <w:rFonts w:ascii="Arial" w:hAnsi="Arial" w:cs="Arial"/>
          <w:sz w:val="20"/>
          <w:szCs w:val="20"/>
          <w:lang w:val="de-DE"/>
        </w:rPr>
      </w:pPr>
    </w:p>
    <w:p w:rsidR="00AA7B4D" w:rsidRDefault="00AA7B4D" w:rsidP="00AA7B4D">
      <w:pPr>
        <w:spacing w:after="0" w:line="240" w:lineRule="auto"/>
        <w:jc w:val="both"/>
        <w:rPr>
          <w:rFonts w:ascii="Arial" w:hAnsi="Arial" w:cs="Arial"/>
          <w:sz w:val="20"/>
          <w:szCs w:val="20"/>
          <w:lang w:val="de-DE"/>
        </w:rPr>
      </w:pPr>
    </w:p>
    <w:p w:rsidR="00CA566E" w:rsidRPr="00B76A00" w:rsidRDefault="00CA566E" w:rsidP="00EC441C">
      <w:pPr>
        <w:spacing w:after="100" w:afterAutospacing="1" w:line="360" w:lineRule="auto"/>
        <w:rPr>
          <w:rFonts w:cs="Arial"/>
          <w:b/>
          <w:bCs/>
          <w:sz w:val="20"/>
          <w:szCs w:val="20"/>
          <w:lang w:val="de-DE"/>
        </w:rPr>
      </w:pPr>
    </w:p>
    <w:p w:rsidR="00BE078D" w:rsidRPr="00B76A00" w:rsidRDefault="00B17709" w:rsidP="00E238BF">
      <w:pPr>
        <w:spacing w:after="0" w:line="240" w:lineRule="auto"/>
        <w:rPr>
          <w:rFonts w:cs="Arial"/>
          <w:b/>
          <w:bCs/>
          <w:lang w:val="de-DE"/>
        </w:rPr>
      </w:pPr>
      <w:r w:rsidRPr="00B76A00">
        <w:rPr>
          <w:rFonts w:cs="Arial"/>
          <w:b/>
          <w:bCs/>
          <w:lang w:val="de-DE"/>
        </w:rPr>
        <w:br w:type="page"/>
      </w:r>
      <w:r w:rsidR="00CA566E" w:rsidRPr="00B76A00">
        <w:rPr>
          <w:rFonts w:cs="Arial"/>
          <w:b/>
          <w:bCs/>
          <w:lang w:val="de-DE"/>
        </w:rPr>
        <w:lastRenderedPageBreak/>
        <w:t>Über EUCHNER</w:t>
      </w:r>
      <w:r w:rsidR="00BE078D" w:rsidRPr="00B76A00">
        <w:rPr>
          <w:rFonts w:cs="Arial"/>
          <w:b/>
          <w:bCs/>
          <w:lang w:val="de-DE"/>
        </w:rPr>
        <w:t xml:space="preserve"> GmbH + Co. KG</w:t>
      </w:r>
      <w:r w:rsidR="00E238BF">
        <w:rPr>
          <w:rFonts w:cs="Arial"/>
          <w:b/>
          <w:bCs/>
          <w:lang w:val="de-DE"/>
        </w:rPr>
        <w:br/>
      </w:r>
    </w:p>
    <w:p w:rsidR="00BE078D" w:rsidRPr="00B76A00" w:rsidRDefault="00BE078D" w:rsidP="000E7F40">
      <w:pPr>
        <w:tabs>
          <w:tab w:val="left" w:pos="8505"/>
        </w:tabs>
        <w:spacing w:line="360" w:lineRule="auto"/>
        <w:jc w:val="both"/>
        <w:rPr>
          <w:rFonts w:cs="Arial"/>
          <w:lang w:val="de-DE"/>
        </w:rPr>
      </w:pPr>
      <w:r w:rsidRPr="00B76A00">
        <w:rPr>
          <w:rFonts w:cs="Arial"/>
          <w:i/>
          <w:iCs/>
          <w:lang w:val="de-DE"/>
        </w:rPr>
        <w:t xml:space="preserve">Die </w:t>
      </w:r>
      <w:r w:rsidR="00E022EF" w:rsidRPr="00B76A00">
        <w:rPr>
          <w:rFonts w:cs="Arial"/>
          <w:i/>
          <w:iCs/>
          <w:lang w:val="de-DE"/>
        </w:rPr>
        <w:t>EUCHNER</w:t>
      </w:r>
      <w:r w:rsidRPr="00B76A00">
        <w:rPr>
          <w:rFonts w:cs="Arial"/>
          <w:i/>
          <w:iCs/>
          <w:lang w:val="de-DE"/>
        </w:rPr>
        <w:t xml:space="preserve"> GmbH + Co. KG in Leinfelden ist ein international tätiges Familienunternehmen </w:t>
      </w:r>
      <w:r w:rsidR="00BC4E1A" w:rsidRPr="00B76A00">
        <w:rPr>
          <w:rFonts w:cs="Arial"/>
          <w:i/>
          <w:iCs/>
          <w:lang w:val="de-DE"/>
        </w:rPr>
        <w:t xml:space="preserve">mit </w:t>
      </w:r>
      <w:r w:rsidRPr="00B76A00">
        <w:rPr>
          <w:rFonts w:cs="Arial"/>
          <w:i/>
          <w:iCs/>
          <w:lang w:val="de-DE"/>
        </w:rPr>
        <w:t xml:space="preserve">weltweit </w:t>
      </w:r>
      <w:r w:rsidR="009E2E9D" w:rsidRPr="00B76A00">
        <w:rPr>
          <w:rFonts w:cs="Arial"/>
          <w:i/>
          <w:iCs/>
          <w:lang w:val="de-DE"/>
        </w:rPr>
        <w:t xml:space="preserve">über </w:t>
      </w:r>
      <w:r w:rsidR="00B525DC" w:rsidRPr="00B76A00">
        <w:rPr>
          <w:rFonts w:cs="Arial"/>
          <w:i/>
          <w:iCs/>
          <w:lang w:val="de-DE"/>
        </w:rPr>
        <w:t>9</w:t>
      </w:r>
      <w:r w:rsidR="0018445C" w:rsidRPr="00B76A00">
        <w:rPr>
          <w:rFonts w:cs="Arial"/>
          <w:i/>
          <w:iCs/>
          <w:lang w:val="de-DE"/>
        </w:rPr>
        <w:t>0</w:t>
      </w:r>
      <w:r w:rsidRPr="00B76A00">
        <w:rPr>
          <w:rFonts w:cs="Arial"/>
          <w:i/>
          <w:iCs/>
          <w:lang w:val="de-DE"/>
        </w:rPr>
        <w:t>0 Mitarbeiter</w:t>
      </w:r>
      <w:r w:rsidR="009955C6" w:rsidRPr="00B76A00">
        <w:rPr>
          <w:rFonts w:cs="Arial"/>
          <w:i/>
          <w:iCs/>
          <w:lang w:val="de-DE"/>
        </w:rPr>
        <w:t>n</w:t>
      </w:r>
      <w:r w:rsidRPr="00B76A00">
        <w:rPr>
          <w:rFonts w:cs="Arial"/>
          <w:i/>
          <w:iCs/>
          <w:lang w:val="de-DE"/>
        </w:rPr>
        <w:t>. 1</w:t>
      </w:r>
      <w:r w:rsidR="00B525DC" w:rsidRPr="00B76A00">
        <w:rPr>
          <w:rFonts w:cs="Arial"/>
          <w:i/>
          <w:iCs/>
          <w:lang w:val="de-DE"/>
        </w:rPr>
        <w:t>9</w:t>
      </w:r>
      <w:r w:rsidRPr="00B76A00">
        <w:rPr>
          <w:rFonts w:cs="Arial"/>
          <w:i/>
          <w:iCs/>
          <w:lang w:val="de-DE"/>
        </w:rPr>
        <w:t xml:space="preserve"> Tochtergesellschaften, darunter </w:t>
      </w:r>
      <w:r w:rsidR="00BC4E1A" w:rsidRPr="00B76A00">
        <w:rPr>
          <w:rFonts w:cs="Arial"/>
          <w:i/>
          <w:iCs/>
          <w:lang w:val="de-DE"/>
        </w:rPr>
        <w:t>zehn</w:t>
      </w:r>
      <w:r w:rsidRPr="00B76A00">
        <w:rPr>
          <w:rFonts w:cs="Arial"/>
          <w:i/>
          <w:iCs/>
          <w:lang w:val="de-DE"/>
        </w:rPr>
        <w:t xml:space="preserve"> i</w:t>
      </w:r>
      <w:r w:rsidR="00983228" w:rsidRPr="00B76A00">
        <w:rPr>
          <w:rFonts w:cs="Arial"/>
          <w:i/>
          <w:iCs/>
          <w:lang w:val="de-DE"/>
        </w:rPr>
        <w:t xml:space="preserve">n Europa, vier in Asien und </w:t>
      </w:r>
      <w:r w:rsidR="00121759" w:rsidRPr="00B76A00">
        <w:rPr>
          <w:rFonts w:cs="Arial"/>
          <w:i/>
          <w:iCs/>
          <w:lang w:val="de-DE"/>
        </w:rPr>
        <w:t>vier</w:t>
      </w:r>
      <w:r w:rsidRPr="00B76A00">
        <w:rPr>
          <w:rFonts w:cs="Arial"/>
          <w:i/>
          <w:iCs/>
          <w:lang w:val="de-DE"/>
        </w:rPr>
        <w:t xml:space="preserve"> in Nord- und Südamerika</w:t>
      </w:r>
      <w:r w:rsidR="0030271E" w:rsidRPr="00B76A00">
        <w:rPr>
          <w:rFonts w:cs="Arial"/>
          <w:i/>
          <w:iCs/>
          <w:lang w:val="de-DE"/>
        </w:rPr>
        <w:t>,</w:t>
      </w:r>
      <w:r w:rsidRPr="00B76A00">
        <w:rPr>
          <w:rFonts w:cs="Arial"/>
          <w:i/>
          <w:iCs/>
          <w:lang w:val="de-DE"/>
        </w:rPr>
        <w:t xml:space="preserve"> verteilen sich mit 2</w:t>
      </w:r>
      <w:r w:rsidR="00276B73" w:rsidRPr="00B76A00">
        <w:rPr>
          <w:rFonts w:cs="Arial"/>
          <w:i/>
          <w:iCs/>
          <w:lang w:val="de-DE"/>
        </w:rPr>
        <w:t>2</w:t>
      </w:r>
      <w:r w:rsidRPr="00B76A00">
        <w:rPr>
          <w:rFonts w:cs="Arial"/>
          <w:i/>
          <w:iCs/>
          <w:lang w:val="de-DE"/>
        </w:rPr>
        <w:t xml:space="preserve"> Vertriebsbüros rund um den Erdball. Geschäftsführende</w:t>
      </w:r>
      <w:r w:rsidR="009E2E9D" w:rsidRPr="00B76A00">
        <w:rPr>
          <w:rFonts w:cs="Arial"/>
          <w:i/>
          <w:iCs/>
          <w:lang w:val="de-DE"/>
        </w:rPr>
        <w:t>r</w:t>
      </w:r>
      <w:r w:rsidRPr="00B76A00">
        <w:rPr>
          <w:rFonts w:cs="Arial"/>
          <w:i/>
          <w:iCs/>
          <w:lang w:val="de-DE"/>
        </w:rPr>
        <w:t xml:space="preserve"> Gesellschafter des Unternehmens </w:t>
      </w:r>
      <w:r w:rsidR="009E2E9D" w:rsidRPr="00B76A00">
        <w:rPr>
          <w:rFonts w:cs="Arial"/>
          <w:i/>
          <w:iCs/>
          <w:lang w:val="de-DE"/>
        </w:rPr>
        <w:t xml:space="preserve">ist </w:t>
      </w:r>
      <w:r w:rsidR="00C95D8D" w:rsidRPr="00B76A00">
        <w:rPr>
          <w:rFonts w:cs="Arial"/>
          <w:i/>
          <w:iCs/>
          <w:lang w:val="de-DE"/>
        </w:rPr>
        <w:t xml:space="preserve">Stefan </w:t>
      </w:r>
      <w:r w:rsidR="00CC4552" w:rsidRPr="00B76A00">
        <w:rPr>
          <w:rFonts w:cs="Arial"/>
          <w:i/>
          <w:iCs/>
          <w:lang w:val="de-DE"/>
        </w:rPr>
        <w:t>Euchner</w:t>
      </w:r>
      <w:r w:rsidR="00C95D8D" w:rsidRPr="00B76A00">
        <w:rPr>
          <w:rFonts w:cs="Arial"/>
          <w:i/>
          <w:iCs/>
          <w:lang w:val="de-DE"/>
        </w:rPr>
        <w:t>. Seit mehr als 6</w:t>
      </w:r>
      <w:r w:rsidRPr="00B76A00">
        <w:rPr>
          <w:rFonts w:cs="Arial"/>
          <w:i/>
          <w:iCs/>
          <w:lang w:val="de-DE"/>
        </w:rPr>
        <w:t xml:space="preserve">0 Jahren werden bei </w:t>
      </w:r>
      <w:r w:rsidR="00E022EF" w:rsidRPr="00B76A00">
        <w:rPr>
          <w:rFonts w:cs="Arial"/>
          <w:i/>
          <w:iCs/>
          <w:lang w:val="de-DE"/>
        </w:rPr>
        <w:t>EUCHNER</w:t>
      </w:r>
      <w:r w:rsidRPr="00B76A00">
        <w:rPr>
          <w:rFonts w:cs="Arial"/>
          <w:i/>
          <w:iCs/>
          <w:lang w:val="de-DE"/>
        </w:rPr>
        <w:t xml:space="preserve"> Schaltgeräte entwickelt. Diese finden ihren Einsatz hauptsächlich im Maschinenbau. Eine Spitzenstellung nimmt das Unternehmen im Bereich der Sicherheitstechnik ein. </w:t>
      </w:r>
      <w:r w:rsidR="00E022EF" w:rsidRPr="00B76A00">
        <w:rPr>
          <w:rFonts w:cs="Arial"/>
          <w:i/>
          <w:iCs/>
          <w:lang w:val="de-DE"/>
        </w:rPr>
        <w:t>EUCHNER</w:t>
      </w:r>
      <w:r w:rsidRPr="00B76A00">
        <w:rPr>
          <w:rFonts w:cs="Arial"/>
          <w:i/>
          <w:iCs/>
          <w:lang w:val="de-DE"/>
        </w:rPr>
        <w:t xml:space="preserve"> Sicherheitsschalter überwachen elektromechanisch und elektronisch zuverlässig die Stellung von Schutztüren von Maschinen und Anlagen. </w:t>
      </w:r>
    </w:p>
    <w:p w:rsidR="00BE078D" w:rsidRPr="00B76A00" w:rsidRDefault="00BE078D" w:rsidP="007521E7">
      <w:pPr>
        <w:tabs>
          <w:tab w:val="left" w:pos="8647"/>
        </w:tabs>
        <w:spacing w:line="360" w:lineRule="auto"/>
        <w:ind w:right="-141"/>
        <w:rPr>
          <w:rFonts w:cs="Arial"/>
          <w:lang w:val="de-DE"/>
        </w:rPr>
      </w:pPr>
      <w:r w:rsidRPr="00B76A00">
        <w:rPr>
          <w:rFonts w:cs="Arial"/>
          <w:lang w:val="de-DE"/>
        </w:rPr>
        <w:t>Weitere Informationen rund um das Unternehmen finden Sie im Internet unter</w:t>
      </w:r>
      <w:r w:rsidR="007521E7" w:rsidRPr="00B76A00">
        <w:rPr>
          <w:rFonts w:cs="Arial"/>
          <w:lang w:val="de-DE"/>
        </w:rPr>
        <w:t xml:space="preserve"> </w:t>
      </w:r>
      <w:hyperlink r:id="rId12" w:history="1">
        <w:r w:rsidR="00E022EF" w:rsidRPr="00B76A00">
          <w:rPr>
            <w:rStyle w:val="Hyperlink"/>
            <w:rFonts w:cs="Arial"/>
            <w:b/>
            <w:bCs/>
            <w:color w:val="auto"/>
            <w:lang w:val="de-DE"/>
          </w:rPr>
          <w:t>www.euchner.de</w:t>
        </w:r>
      </w:hyperlink>
    </w:p>
    <w:p w:rsidR="00BE078D" w:rsidRPr="00B76A00" w:rsidRDefault="00BE078D" w:rsidP="00BE078D">
      <w:pPr>
        <w:tabs>
          <w:tab w:val="left" w:pos="6379"/>
        </w:tabs>
        <w:ind w:right="990"/>
        <w:rPr>
          <w:rFonts w:cs="Arial"/>
          <w:lang w:val="de-DE"/>
        </w:rPr>
      </w:pPr>
    </w:p>
    <w:p w:rsidR="00BE078D" w:rsidRPr="00B76A00" w:rsidRDefault="00E022EF" w:rsidP="00B17709">
      <w:pPr>
        <w:tabs>
          <w:tab w:val="left" w:pos="6379"/>
        </w:tabs>
        <w:spacing w:after="0" w:line="360" w:lineRule="auto"/>
        <w:ind w:right="990"/>
        <w:rPr>
          <w:rFonts w:cs="Arial"/>
          <w:bCs/>
          <w:lang w:val="de-DE"/>
        </w:rPr>
      </w:pPr>
      <w:r w:rsidRPr="00B76A00">
        <w:rPr>
          <w:rFonts w:cs="Arial"/>
          <w:bCs/>
          <w:lang w:val="de-DE"/>
        </w:rPr>
        <w:t>EUCHNER</w:t>
      </w:r>
      <w:r w:rsidR="00BE078D" w:rsidRPr="00B76A00">
        <w:rPr>
          <w:rFonts w:cs="Arial"/>
          <w:bCs/>
          <w:lang w:val="de-DE"/>
        </w:rPr>
        <w:t xml:space="preserve"> GmbH + Co. KG </w:t>
      </w:r>
    </w:p>
    <w:p w:rsidR="00BE078D" w:rsidRPr="00B76A00" w:rsidRDefault="00BE078D" w:rsidP="00B17709">
      <w:pPr>
        <w:tabs>
          <w:tab w:val="left" w:pos="7797"/>
        </w:tabs>
        <w:spacing w:after="0" w:line="360" w:lineRule="auto"/>
        <w:ind w:right="-1"/>
        <w:rPr>
          <w:rFonts w:cs="Arial"/>
          <w:lang w:val="de-DE"/>
        </w:rPr>
      </w:pPr>
      <w:r w:rsidRPr="00B76A00">
        <w:rPr>
          <w:rFonts w:cs="Arial"/>
          <w:lang w:val="de-DE"/>
        </w:rPr>
        <w:t>Kohlhammerstraße 16</w:t>
      </w:r>
    </w:p>
    <w:p w:rsidR="00BE078D" w:rsidRPr="00B76A00" w:rsidRDefault="00BE078D" w:rsidP="00B17709">
      <w:pPr>
        <w:tabs>
          <w:tab w:val="left" w:pos="6379"/>
        </w:tabs>
        <w:spacing w:after="0" w:line="360" w:lineRule="auto"/>
        <w:ind w:right="990"/>
        <w:rPr>
          <w:rFonts w:cs="Arial"/>
          <w:lang w:val="de-DE"/>
        </w:rPr>
      </w:pPr>
      <w:r w:rsidRPr="00B76A00">
        <w:rPr>
          <w:rFonts w:cs="Arial"/>
          <w:lang w:val="de-DE"/>
        </w:rPr>
        <w:t>70771 Leinfelden-Echterdingen</w:t>
      </w:r>
    </w:p>
    <w:p w:rsidR="007C4CC2" w:rsidRPr="00B76A00" w:rsidRDefault="007C4CC2" w:rsidP="00B17709">
      <w:pPr>
        <w:tabs>
          <w:tab w:val="left" w:pos="6379"/>
        </w:tabs>
        <w:spacing w:after="0" w:line="360" w:lineRule="auto"/>
        <w:ind w:right="990"/>
        <w:rPr>
          <w:rFonts w:cs="Arial"/>
          <w:lang w:val="de-DE"/>
        </w:rPr>
      </w:pPr>
      <w:r w:rsidRPr="00B76A00">
        <w:rPr>
          <w:rFonts w:cs="Arial"/>
          <w:lang w:val="de-DE"/>
        </w:rPr>
        <w:t>Deutschland</w:t>
      </w:r>
    </w:p>
    <w:p w:rsidR="00BE078D" w:rsidRPr="00B76A00" w:rsidRDefault="00BE078D" w:rsidP="00B17709">
      <w:pPr>
        <w:tabs>
          <w:tab w:val="left" w:pos="7797"/>
        </w:tabs>
        <w:spacing w:after="0" w:line="360" w:lineRule="auto"/>
        <w:ind w:right="-1"/>
        <w:rPr>
          <w:rFonts w:cs="Arial"/>
          <w:lang w:val="de-DE"/>
        </w:rPr>
      </w:pPr>
      <w:r w:rsidRPr="00B76A00">
        <w:rPr>
          <w:rFonts w:cs="Arial"/>
          <w:lang w:val="de-DE"/>
        </w:rPr>
        <w:t>Tel. +49 711 7597- 0</w:t>
      </w:r>
    </w:p>
    <w:p w:rsidR="00BE078D" w:rsidRPr="00B76A00" w:rsidRDefault="00BE078D" w:rsidP="00B17709">
      <w:pPr>
        <w:tabs>
          <w:tab w:val="left" w:pos="6379"/>
        </w:tabs>
        <w:spacing w:after="0" w:line="360" w:lineRule="auto"/>
        <w:ind w:right="990"/>
        <w:rPr>
          <w:rFonts w:cs="Arial"/>
          <w:lang w:val="de-DE"/>
        </w:rPr>
      </w:pPr>
      <w:r w:rsidRPr="00B76A00">
        <w:rPr>
          <w:rFonts w:cs="Arial"/>
          <w:lang w:val="de-DE"/>
        </w:rPr>
        <w:t>Fax +49 711 753316</w:t>
      </w:r>
    </w:p>
    <w:p w:rsidR="00BE078D" w:rsidRPr="00B76A00" w:rsidRDefault="00E022EF" w:rsidP="00B17709">
      <w:pPr>
        <w:tabs>
          <w:tab w:val="left" w:pos="6379"/>
        </w:tabs>
        <w:spacing w:after="0" w:line="360" w:lineRule="auto"/>
        <w:ind w:right="990"/>
        <w:rPr>
          <w:rFonts w:cs="Arial"/>
          <w:lang w:val="de-DE"/>
        </w:rPr>
      </w:pPr>
      <w:r w:rsidRPr="00B76A00">
        <w:rPr>
          <w:rFonts w:cs="Arial"/>
          <w:lang w:val="de-DE"/>
        </w:rPr>
        <w:t>www.euchner.de</w:t>
      </w:r>
    </w:p>
    <w:p w:rsidR="00BE078D" w:rsidRPr="00B76A00" w:rsidRDefault="0033621A" w:rsidP="00B17709">
      <w:pPr>
        <w:tabs>
          <w:tab w:val="left" w:pos="6379"/>
        </w:tabs>
        <w:spacing w:after="0" w:line="360" w:lineRule="auto"/>
        <w:ind w:right="990"/>
        <w:rPr>
          <w:rStyle w:val="Hyperlink"/>
          <w:rFonts w:cs="Arial"/>
          <w:color w:val="auto"/>
          <w:u w:val="none"/>
          <w:lang w:val="de-DE"/>
        </w:rPr>
      </w:pPr>
      <w:hyperlink r:id="rId13" w:history="1">
        <w:r w:rsidR="00E022EF" w:rsidRPr="00B76A00">
          <w:rPr>
            <w:rStyle w:val="Hyperlink"/>
            <w:rFonts w:cs="Arial"/>
            <w:color w:val="auto"/>
            <w:lang w:val="de-DE"/>
          </w:rPr>
          <w:t>info@euchner.de</w:t>
        </w:r>
      </w:hyperlink>
    </w:p>
    <w:p w:rsidR="000433F8" w:rsidRPr="00B76A00" w:rsidRDefault="000433F8" w:rsidP="00B17709">
      <w:pPr>
        <w:tabs>
          <w:tab w:val="left" w:pos="6379"/>
        </w:tabs>
        <w:spacing w:after="0" w:line="360" w:lineRule="auto"/>
        <w:ind w:right="990"/>
        <w:rPr>
          <w:rStyle w:val="Hyperlink"/>
          <w:rFonts w:cs="Arial"/>
          <w:color w:val="auto"/>
          <w:u w:val="none"/>
          <w:lang w:val="de-DE"/>
        </w:rPr>
      </w:pPr>
    </w:p>
    <w:p w:rsidR="000433F8" w:rsidRPr="00E238BF" w:rsidRDefault="00CC1696" w:rsidP="00B17709">
      <w:pPr>
        <w:tabs>
          <w:tab w:val="left" w:pos="6379"/>
        </w:tabs>
        <w:spacing w:after="0" w:line="360" w:lineRule="auto"/>
        <w:ind w:right="1134"/>
        <w:rPr>
          <w:rFonts w:cs="Arial"/>
          <w:b/>
          <w:bCs/>
        </w:rPr>
      </w:pPr>
      <w:r w:rsidRPr="00E238BF">
        <w:rPr>
          <w:rFonts w:cs="Arial"/>
          <w:b/>
          <w:bCs/>
        </w:rPr>
        <w:t>Pressekontakt</w:t>
      </w:r>
    </w:p>
    <w:p w:rsidR="000433F8" w:rsidRPr="00E238BF" w:rsidRDefault="00B35BCD" w:rsidP="00B17709">
      <w:pPr>
        <w:tabs>
          <w:tab w:val="left" w:pos="7797"/>
        </w:tabs>
        <w:spacing w:after="0" w:line="360" w:lineRule="auto"/>
        <w:ind w:right="-1"/>
        <w:rPr>
          <w:rFonts w:cs="Arial"/>
        </w:rPr>
      </w:pPr>
      <w:r w:rsidRPr="00E238BF">
        <w:rPr>
          <w:rFonts w:cs="Arial"/>
        </w:rPr>
        <w:t>Ariane Walther</w:t>
      </w:r>
    </w:p>
    <w:p w:rsidR="000433F8" w:rsidRPr="00E238BF" w:rsidRDefault="00B35BCD" w:rsidP="00B17709">
      <w:pPr>
        <w:tabs>
          <w:tab w:val="left" w:pos="7797"/>
        </w:tabs>
        <w:spacing w:after="0" w:line="360" w:lineRule="auto"/>
        <w:ind w:right="-1"/>
        <w:rPr>
          <w:rFonts w:cs="Arial"/>
        </w:rPr>
      </w:pPr>
      <w:r w:rsidRPr="00E238BF">
        <w:rPr>
          <w:rFonts w:cs="Arial"/>
        </w:rPr>
        <w:t>Marketing / Corporate Communications</w:t>
      </w:r>
    </w:p>
    <w:p w:rsidR="000433F8" w:rsidRPr="00E238BF" w:rsidRDefault="00B35BCD" w:rsidP="00B17709">
      <w:pPr>
        <w:tabs>
          <w:tab w:val="left" w:pos="6379"/>
        </w:tabs>
        <w:spacing w:after="0" w:line="360" w:lineRule="auto"/>
        <w:ind w:right="1134"/>
        <w:rPr>
          <w:rFonts w:cs="Arial"/>
          <w:lang w:val="es-ES"/>
        </w:rPr>
      </w:pPr>
      <w:r w:rsidRPr="00E238BF">
        <w:rPr>
          <w:rFonts w:cs="Arial"/>
          <w:lang w:val="es-ES"/>
        </w:rPr>
        <w:t>Tel. +49 711 7597- 1</w:t>
      </w:r>
      <w:r w:rsidR="000433F8" w:rsidRPr="00E238BF">
        <w:rPr>
          <w:rFonts w:cs="Arial"/>
          <w:lang w:val="es-ES"/>
        </w:rPr>
        <w:t>63</w:t>
      </w:r>
    </w:p>
    <w:p w:rsidR="000433F8" w:rsidRPr="00E238BF" w:rsidRDefault="000433F8" w:rsidP="00B17709">
      <w:pPr>
        <w:spacing w:after="0" w:line="360" w:lineRule="auto"/>
        <w:ind w:right="1134"/>
        <w:rPr>
          <w:rFonts w:cs="Arial"/>
          <w:lang w:val="es-ES"/>
        </w:rPr>
      </w:pPr>
      <w:r w:rsidRPr="00E238BF">
        <w:rPr>
          <w:rFonts w:cs="Arial"/>
          <w:lang w:val="es-ES"/>
        </w:rPr>
        <w:t>Fax +49 711 7597- 385</w:t>
      </w:r>
    </w:p>
    <w:p w:rsidR="000433F8" w:rsidRPr="00E238BF" w:rsidRDefault="00E022EF" w:rsidP="00B17709">
      <w:pPr>
        <w:spacing w:after="0" w:line="360" w:lineRule="auto"/>
        <w:ind w:right="1134"/>
        <w:rPr>
          <w:rFonts w:cs="Arial"/>
          <w:lang w:val="es-ES"/>
        </w:rPr>
      </w:pPr>
      <w:r w:rsidRPr="00E238BF">
        <w:rPr>
          <w:rFonts w:cs="Arial"/>
          <w:lang w:val="es-ES"/>
        </w:rPr>
        <w:t>press@euchner.de</w:t>
      </w:r>
      <w:r w:rsidR="000433F8" w:rsidRPr="00E238BF">
        <w:rPr>
          <w:rFonts w:cs="Arial"/>
          <w:lang w:val="es-ES"/>
        </w:rPr>
        <w:t xml:space="preserve"> </w:t>
      </w:r>
    </w:p>
    <w:p w:rsidR="00EA47B3" w:rsidRPr="00E238BF" w:rsidRDefault="00EA47B3" w:rsidP="00EA47B3">
      <w:pPr>
        <w:tabs>
          <w:tab w:val="left" w:pos="6379"/>
        </w:tabs>
        <w:spacing w:line="360" w:lineRule="auto"/>
        <w:ind w:right="1134"/>
        <w:rPr>
          <w:rFonts w:cs="Arial"/>
          <w:b/>
          <w:bCs/>
          <w:lang w:val="es-ES"/>
        </w:rPr>
      </w:pPr>
    </w:p>
    <w:p w:rsidR="002E2567" w:rsidRPr="00E238BF" w:rsidRDefault="002E2567" w:rsidP="009B257B">
      <w:pPr>
        <w:spacing w:line="360" w:lineRule="auto"/>
        <w:ind w:right="1134"/>
        <w:rPr>
          <w:rFonts w:cs="Arial"/>
          <w:b/>
          <w:lang w:val="es-ES"/>
        </w:rPr>
      </w:pPr>
      <w:r w:rsidRPr="002931E4">
        <w:rPr>
          <w:rFonts w:cs="Arial"/>
          <w:b/>
          <w:noProof/>
          <w:lang w:val="de-DE"/>
        </w:rPr>
        <w:drawing>
          <wp:anchor distT="0" distB="0" distL="114300" distR="114300" simplePos="0" relativeHeight="251662848" behindDoc="0" locked="0" layoutInCell="1" allowOverlap="1" wp14:anchorId="493A6899" wp14:editId="60CB9976">
            <wp:simplePos x="0" y="0"/>
            <wp:positionH relativeFrom="column">
              <wp:posOffset>1786360</wp:posOffset>
            </wp:positionH>
            <wp:positionV relativeFrom="paragraph">
              <wp:posOffset>282575</wp:posOffset>
            </wp:positionV>
            <wp:extent cx="319405" cy="319405"/>
            <wp:effectExtent l="0" t="0" r="4445" b="4445"/>
            <wp:wrapNone/>
            <wp:docPr id="3" name="Grafik 3">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fik 9" descr="euchner-social-media-buttons">
                      <a:hlinkClick r:id="rId15"/>
                    </pic:cNvPr>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bwMode="auto">
                    <a:xfrm>
                      <a:off x="0" y="0"/>
                      <a:ext cx="319405" cy="3194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9B257B" w:rsidRPr="00AA3F5F">
        <w:rPr>
          <w:rFonts w:cs="Arial"/>
          <w:b/>
          <w:noProof/>
          <w:lang w:val="de-DE"/>
        </w:rPr>
        <w:drawing>
          <wp:anchor distT="0" distB="0" distL="114300" distR="114300" simplePos="0" relativeHeight="251654656" behindDoc="0" locked="0" layoutInCell="1" allowOverlap="1" wp14:anchorId="6C0AE4CC" wp14:editId="78F8506E">
            <wp:simplePos x="0" y="0"/>
            <wp:positionH relativeFrom="column">
              <wp:posOffset>-69542</wp:posOffset>
            </wp:positionH>
            <wp:positionV relativeFrom="paragraph">
              <wp:posOffset>215912</wp:posOffset>
            </wp:positionV>
            <wp:extent cx="402590" cy="449580"/>
            <wp:effectExtent l="0" t="0" r="0" b="7620"/>
            <wp:wrapNone/>
            <wp:docPr id="6" name="Grafik 6" descr="\\euco.net\share\archiv-v\VM\Presse_Anzeigen\1_Pressemeldungen_2019\euchner-social-media-buttons.jpg">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6" descr="\\euco.net\share\archiv-v\VM\Presse_Anzeigen\1_Pressemeldungen_2019\euchner-social-media-buttons.jpg">
                      <a:hlinkClick r:id="rId17"/>
                    </pic:cNvPr>
                    <pic:cNvPicPr>
                      <a:picLocks noChangeAspect="1"/>
                    </pic:cNvPicPr>
                  </pic:nvPicPr>
                  <pic:blipFill rotWithShape="1">
                    <a:blip r:embed="rId18" cstate="print">
                      <a:extLst>
                        <a:ext uri="{28A0092B-C50C-407E-A947-70E740481C1C}">
                          <a14:useLocalDpi xmlns:a14="http://schemas.microsoft.com/office/drawing/2010/main"/>
                        </a:ext>
                      </a:extLst>
                    </a:blip>
                    <a:srcRect/>
                    <a:stretch/>
                  </pic:blipFill>
                  <pic:spPr bwMode="auto">
                    <a:xfrm>
                      <a:off x="0" y="0"/>
                      <a:ext cx="402590" cy="449580"/>
                    </a:xfrm>
                    <a:prstGeom prst="rect">
                      <a:avLst/>
                    </a:prstGeom>
                    <a:noFill/>
                    <a:ln>
                      <a:noFill/>
                    </a:ln>
                    <a:extLst>
                      <a:ext uri="{53640926-AAD7-44D8-BBD7-CCE9431645EC}">
                        <a14:shadowObscured xmlns:a14="http://schemas.microsoft.com/office/drawing/2010/main"/>
                      </a:ext>
                    </a:extLst>
                  </pic:spPr>
                </pic:pic>
              </a:graphicData>
            </a:graphic>
          </wp:anchor>
        </w:drawing>
      </w:r>
      <w:r w:rsidR="009B257B" w:rsidRPr="00AA3F5F">
        <w:rPr>
          <w:rFonts w:cs="Arial"/>
          <w:b/>
          <w:noProof/>
          <w:lang w:val="de-DE"/>
        </w:rPr>
        <w:drawing>
          <wp:anchor distT="0" distB="0" distL="114300" distR="114300" simplePos="0" relativeHeight="251656704" behindDoc="0" locked="0" layoutInCell="1" allowOverlap="1" wp14:anchorId="69328292" wp14:editId="51C8098F">
            <wp:simplePos x="0" y="0"/>
            <wp:positionH relativeFrom="column">
              <wp:posOffset>1433888</wp:posOffset>
            </wp:positionH>
            <wp:positionV relativeFrom="paragraph">
              <wp:posOffset>215912</wp:posOffset>
            </wp:positionV>
            <wp:extent cx="384810" cy="449580"/>
            <wp:effectExtent l="0" t="0" r="0" b="7620"/>
            <wp:wrapNone/>
            <wp:docPr id="9" name="Grafik 9" descr="euchner-social-media-buttons">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fik 9" descr="euchner-social-media-buttons">
                      <a:hlinkClick r:id="rId15"/>
                    </pic:cNvPr>
                    <pic:cNvPicPr>
                      <a:picLocks noChangeAspect="1"/>
                    </pic:cNvPicPr>
                  </pic:nvPicPr>
                  <pic:blipFill rotWithShape="1">
                    <a:blip r:embed="rId19" cstate="print">
                      <a:extLst>
                        <a:ext uri="{28A0092B-C50C-407E-A947-70E740481C1C}">
                          <a14:useLocalDpi xmlns:a14="http://schemas.microsoft.com/office/drawing/2010/main"/>
                        </a:ext>
                      </a:extLst>
                    </a:blip>
                    <a:srcRect/>
                    <a:stretch/>
                  </pic:blipFill>
                  <pic:spPr bwMode="auto">
                    <a:xfrm>
                      <a:off x="0" y="0"/>
                      <a:ext cx="384810" cy="449580"/>
                    </a:xfrm>
                    <a:prstGeom prst="rect">
                      <a:avLst/>
                    </a:prstGeom>
                    <a:noFill/>
                    <a:ln>
                      <a:noFill/>
                    </a:ln>
                    <a:extLst>
                      <a:ext uri="{53640926-AAD7-44D8-BBD7-CCE9431645EC}">
                        <a14:shadowObscured xmlns:a14="http://schemas.microsoft.com/office/drawing/2010/main"/>
                      </a:ext>
                    </a:extLst>
                  </pic:spPr>
                </pic:pic>
              </a:graphicData>
            </a:graphic>
          </wp:anchor>
        </w:drawing>
      </w:r>
      <w:r w:rsidR="009B257B" w:rsidRPr="00AA3F5F">
        <w:rPr>
          <w:rFonts w:cs="Arial"/>
          <w:b/>
          <w:noProof/>
          <w:lang w:val="de-DE"/>
        </w:rPr>
        <w:drawing>
          <wp:anchor distT="0" distB="0" distL="114300" distR="114300" simplePos="0" relativeHeight="251657728" behindDoc="0" locked="0" layoutInCell="1" allowOverlap="1" wp14:anchorId="022389B8" wp14:editId="2867185C">
            <wp:simplePos x="0" y="0"/>
            <wp:positionH relativeFrom="column">
              <wp:posOffset>1069250</wp:posOffset>
            </wp:positionH>
            <wp:positionV relativeFrom="paragraph">
              <wp:posOffset>215912</wp:posOffset>
            </wp:positionV>
            <wp:extent cx="345440" cy="449580"/>
            <wp:effectExtent l="0" t="0" r="0" b="7620"/>
            <wp:wrapNone/>
            <wp:docPr id="10" name="Grafik 10" descr="euchner-social-media-buttons">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fik 10" descr="euchner-social-media-buttons">
                      <a:hlinkClick r:id="rId20"/>
                    </pic:cNvPr>
                    <pic:cNvPicPr>
                      <a:picLocks noChangeAspect="1"/>
                    </pic:cNvPicPr>
                  </pic:nvPicPr>
                  <pic:blipFill rotWithShape="1">
                    <a:blip r:embed="rId21" cstate="print">
                      <a:extLst>
                        <a:ext uri="{28A0092B-C50C-407E-A947-70E740481C1C}">
                          <a14:useLocalDpi xmlns:a14="http://schemas.microsoft.com/office/drawing/2010/main"/>
                        </a:ext>
                      </a:extLst>
                    </a:blip>
                    <a:srcRect/>
                    <a:stretch/>
                  </pic:blipFill>
                  <pic:spPr bwMode="auto">
                    <a:xfrm>
                      <a:off x="0" y="0"/>
                      <a:ext cx="345440" cy="449580"/>
                    </a:xfrm>
                    <a:prstGeom prst="rect">
                      <a:avLst/>
                    </a:prstGeom>
                    <a:noFill/>
                    <a:ln>
                      <a:noFill/>
                    </a:ln>
                    <a:extLst>
                      <a:ext uri="{53640926-AAD7-44D8-BBD7-CCE9431645EC}">
                        <a14:shadowObscured xmlns:a14="http://schemas.microsoft.com/office/drawing/2010/main"/>
                      </a:ext>
                    </a:extLst>
                  </pic:spPr>
                </pic:pic>
              </a:graphicData>
            </a:graphic>
          </wp:anchor>
        </w:drawing>
      </w:r>
      <w:r w:rsidR="009B257B" w:rsidRPr="00AA3F5F">
        <w:rPr>
          <w:rFonts w:cs="Arial"/>
          <w:b/>
          <w:noProof/>
          <w:lang w:val="de-DE"/>
        </w:rPr>
        <w:drawing>
          <wp:anchor distT="0" distB="0" distL="114300" distR="114300" simplePos="0" relativeHeight="251659776" behindDoc="0" locked="0" layoutInCell="1" allowOverlap="1" wp14:anchorId="161E43F7" wp14:editId="22220A3D">
            <wp:simplePos x="0" y="0"/>
            <wp:positionH relativeFrom="column">
              <wp:posOffset>339974</wp:posOffset>
            </wp:positionH>
            <wp:positionV relativeFrom="paragraph">
              <wp:posOffset>215912</wp:posOffset>
            </wp:positionV>
            <wp:extent cx="388620" cy="449580"/>
            <wp:effectExtent l="0" t="0" r="0" b="7620"/>
            <wp:wrapNone/>
            <wp:docPr id="12" name="Grafik 12" descr="euchner-social-media-buttons">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afik 12" descr="euchner-social-media-buttons">
                      <a:hlinkClick r:id="rId22"/>
                    </pic:cNvPr>
                    <pic:cNvPicPr>
                      <a:picLocks noChangeAspect="1"/>
                    </pic:cNvPicPr>
                  </pic:nvPicPr>
                  <pic:blipFill rotWithShape="1">
                    <a:blip r:embed="rId23" cstate="print">
                      <a:extLst>
                        <a:ext uri="{28A0092B-C50C-407E-A947-70E740481C1C}">
                          <a14:useLocalDpi xmlns:a14="http://schemas.microsoft.com/office/drawing/2010/main"/>
                        </a:ext>
                      </a:extLst>
                    </a:blip>
                    <a:srcRect/>
                    <a:stretch/>
                  </pic:blipFill>
                  <pic:spPr bwMode="auto">
                    <a:xfrm>
                      <a:off x="0" y="0"/>
                      <a:ext cx="388620" cy="449580"/>
                    </a:xfrm>
                    <a:prstGeom prst="rect">
                      <a:avLst/>
                    </a:prstGeom>
                    <a:noFill/>
                    <a:ln>
                      <a:noFill/>
                    </a:ln>
                    <a:extLst>
                      <a:ext uri="{53640926-AAD7-44D8-BBD7-CCE9431645EC}">
                        <a14:shadowObscured xmlns:a14="http://schemas.microsoft.com/office/drawing/2010/main"/>
                      </a:ext>
                    </a:extLst>
                  </pic:spPr>
                </pic:pic>
              </a:graphicData>
            </a:graphic>
          </wp:anchor>
        </w:drawing>
      </w:r>
      <w:r w:rsidR="009B257B" w:rsidRPr="00AA3F5F">
        <w:rPr>
          <w:rFonts w:cs="Arial"/>
          <w:b/>
          <w:noProof/>
          <w:lang w:val="de-DE"/>
        </w:rPr>
        <w:drawing>
          <wp:anchor distT="0" distB="0" distL="114300" distR="114300" simplePos="0" relativeHeight="251660800" behindDoc="0" locked="0" layoutInCell="1" allowOverlap="1" wp14:anchorId="0EEF7FC9" wp14:editId="1505E949">
            <wp:simplePos x="0" y="0"/>
            <wp:positionH relativeFrom="column">
              <wp:posOffset>693393</wp:posOffset>
            </wp:positionH>
            <wp:positionV relativeFrom="paragraph">
              <wp:posOffset>215912</wp:posOffset>
            </wp:positionV>
            <wp:extent cx="381000" cy="449580"/>
            <wp:effectExtent l="0" t="0" r="0" b="7620"/>
            <wp:wrapNone/>
            <wp:docPr id="11" name="Grafik 11" descr="euchner-social-media-buttons">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Grafik 11" descr="euchner-social-media-buttons">
                      <a:hlinkClick r:id="rId24"/>
                    </pic:cNvPr>
                    <pic:cNvPicPr>
                      <a:picLocks noChangeAspect="1"/>
                    </pic:cNvPicPr>
                  </pic:nvPicPr>
                  <pic:blipFill rotWithShape="1">
                    <a:blip r:embed="rId25" cstate="print">
                      <a:extLst>
                        <a:ext uri="{28A0092B-C50C-407E-A947-70E740481C1C}">
                          <a14:useLocalDpi xmlns:a14="http://schemas.microsoft.com/office/drawing/2010/main"/>
                        </a:ext>
                      </a:extLst>
                    </a:blip>
                    <a:srcRect/>
                    <a:stretch/>
                  </pic:blipFill>
                  <pic:spPr bwMode="auto">
                    <a:xfrm>
                      <a:off x="0" y="0"/>
                      <a:ext cx="381000" cy="449580"/>
                    </a:xfrm>
                    <a:prstGeom prst="rect">
                      <a:avLst/>
                    </a:prstGeom>
                    <a:noFill/>
                    <a:ln>
                      <a:noFill/>
                    </a:ln>
                    <a:extLst>
                      <a:ext uri="{53640926-AAD7-44D8-BBD7-CCE9431645EC}">
                        <a14:shadowObscured xmlns:a14="http://schemas.microsoft.com/office/drawing/2010/main"/>
                      </a:ext>
                    </a:extLst>
                  </pic:spPr>
                </pic:pic>
              </a:graphicData>
            </a:graphic>
          </wp:anchor>
        </w:drawing>
      </w:r>
      <w:r w:rsidR="009B257B" w:rsidRPr="00E238BF">
        <w:rPr>
          <w:rFonts w:cs="Arial"/>
          <w:b/>
          <w:lang w:val="es-ES"/>
        </w:rPr>
        <w:t>Social Media</w:t>
      </w:r>
    </w:p>
    <w:p w:rsidR="009B257B" w:rsidRPr="00E238BF" w:rsidRDefault="002E2567" w:rsidP="002E2567">
      <w:pPr>
        <w:tabs>
          <w:tab w:val="left" w:pos="3251"/>
        </w:tabs>
        <w:rPr>
          <w:rFonts w:cs="Arial"/>
          <w:lang w:val="es-ES"/>
        </w:rPr>
      </w:pPr>
      <w:r w:rsidRPr="00E238BF">
        <w:rPr>
          <w:rFonts w:cs="Arial"/>
          <w:lang w:val="es-ES"/>
        </w:rPr>
        <w:tab/>
      </w:r>
    </w:p>
    <w:sectPr w:rsidR="009B257B" w:rsidRPr="00E238BF" w:rsidSect="007521E7">
      <w:footerReference w:type="default" r:id="rId26"/>
      <w:pgSz w:w="11906" w:h="16838" w:code="9"/>
      <w:pgMar w:top="1417" w:right="1274" w:bottom="1134" w:left="1417"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723D" w:rsidRDefault="00D7723D">
      <w:r>
        <w:separator/>
      </w:r>
    </w:p>
  </w:endnote>
  <w:endnote w:type="continuationSeparator" w:id="0">
    <w:p w:rsidR="00D7723D" w:rsidRDefault="00D772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
    <w:panose1 w:val="020B0604020202030204"/>
    <w:charset w:val="00"/>
    <w:family w:val="swiss"/>
    <w:notTrueType/>
    <w:pitch w:val="variable"/>
    <w:sig w:usb0="00000003" w:usb1="00000000" w:usb2="00000000" w:usb3="00000000" w:csb0="00000001" w:csb1="00000000"/>
  </w:font>
  <w:font w:name="News Gothic">
    <w:altName w:val="Courier New"/>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News Gothic Std">
    <w:panose1 w:val="00000000000000000000"/>
    <w:charset w:val="00"/>
    <w:family w:val="swiss"/>
    <w:notTrueType/>
    <w:pitch w:val="variable"/>
    <w:sig w:usb0="800000AF" w:usb1="40002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7709" w:rsidRDefault="00B17709">
    <w:pPr>
      <w:pStyle w:val="Fuzeile"/>
      <w:jc w:val="right"/>
      <w:rPr>
        <w:rFonts w:cs="Arial"/>
        <w:snapToGrid w:val="0"/>
        <w:sz w:val="16"/>
      </w:rPr>
    </w:pPr>
  </w:p>
  <w:p w:rsidR="006F3BBC" w:rsidRPr="0023324D" w:rsidRDefault="006F3BBC">
    <w:pPr>
      <w:pStyle w:val="Fuzeile"/>
      <w:jc w:val="right"/>
      <w:rPr>
        <w:rFonts w:cs="Arial"/>
        <w:sz w:val="16"/>
      </w:rPr>
    </w:pPr>
    <w:r w:rsidRPr="00B96808">
      <w:rPr>
        <w:rFonts w:cs="Arial"/>
        <w:snapToGrid w:val="0"/>
        <w:sz w:val="16"/>
      </w:rPr>
      <w:t xml:space="preserve">Seite </w:t>
    </w:r>
    <w:r w:rsidRPr="00B96808">
      <w:rPr>
        <w:rFonts w:cs="Arial"/>
        <w:snapToGrid w:val="0"/>
        <w:sz w:val="16"/>
      </w:rPr>
      <w:fldChar w:fldCharType="begin"/>
    </w:r>
    <w:r w:rsidRPr="00B96808">
      <w:rPr>
        <w:rFonts w:cs="Arial"/>
        <w:snapToGrid w:val="0"/>
        <w:sz w:val="16"/>
      </w:rPr>
      <w:instrText xml:space="preserve"> PAGE </w:instrText>
    </w:r>
    <w:r w:rsidRPr="00B96808">
      <w:rPr>
        <w:rFonts w:cs="Arial"/>
        <w:snapToGrid w:val="0"/>
        <w:sz w:val="16"/>
      </w:rPr>
      <w:fldChar w:fldCharType="separate"/>
    </w:r>
    <w:r w:rsidR="0033621A">
      <w:rPr>
        <w:rFonts w:cs="Arial"/>
        <w:noProof/>
        <w:snapToGrid w:val="0"/>
        <w:sz w:val="16"/>
      </w:rPr>
      <w:t>1</w:t>
    </w:r>
    <w:r w:rsidRPr="00B96808">
      <w:rPr>
        <w:rFonts w:cs="Arial"/>
        <w:snapToGrid w:val="0"/>
        <w:sz w:val="16"/>
      </w:rPr>
      <w:fldChar w:fldCharType="end"/>
    </w:r>
    <w:r w:rsidRPr="00B96808">
      <w:rPr>
        <w:rFonts w:cs="Arial"/>
        <w:snapToGrid w:val="0"/>
        <w:sz w:val="16"/>
      </w:rPr>
      <w:t xml:space="preserve"> von </w:t>
    </w:r>
    <w:r w:rsidRPr="00B96808">
      <w:rPr>
        <w:rFonts w:cs="Arial"/>
        <w:snapToGrid w:val="0"/>
        <w:sz w:val="16"/>
      </w:rPr>
      <w:fldChar w:fldCharType="begin"/>
    </w:r>
    <w:r w:rsidRPr="00B96808">
      <w:rPr>
        <w:rFonts w:cs="Arial"/>
        <w:snapToGrid w:val="0"/>
        <w:sz w:val="16"/>
      </w:rPr>
      <w:instrText xml:space="preserve"> NUMPAGES </w:instrText>
    </w:r>
    <w:r w:rsidRPr="00B96808">
      <w:rPr>
        <w:rFonts w:cs="Arial"/>
        <w:snapToGrid w:val="0"/>
        <w:sz w:val="16"/>
      </w:rPr>
      <w:fldChar w:fldCharType="separate"/>
    </w:r>
    <w:r w:rsidR="0033621A">
      <w:rPr>
        <w:rFonts w:cs="Arial"/>
        <w:noProof/>
        <w:snapToGrid w:val="0"/>
        <w:sz w:val="16"/>
      </w:rPr>
      <w:t>5</w:t>
    </w:r>
    <w:r w:rsidRPr="00B96808">
      <w:rPr>
        <w:rFonts w:cs="Arial"/>
        <w:snapToGrid w:val="0"/>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723D" w:rsidRDefault="00D7723D">
      <w:r>
        <w:separator/>
      </w:r>
    </w:p>
  </w:footnote>
  <w:footnote w:type="continuationSeparator" w:id="0">
    <w:p w:rsidR="00D7723D" w:rsidRDefault="00D772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numPicBullet w:numPicBulletId="1">
    <w:pict>
      <v:shape id="_x0000_i1027" type="#_x0000_t75" style="width:3in;height:3in" o:bullet="t"/>
    </w:pict>
  </w:numPicBullet>
  <w:numPicBullet w:numPicBulletId="2">
    <w:pict>
      <v:shape id="_x0000_i1028" type="#_x0000_t75" style="width:3in;height:3in" o:bullet="t"/>
    </w:pict>
  </w:numPicBullet>
  <w:abstractNum w:abstractNumId="0" w15:restartNumberingAfterBreak="0">
    <w:nsid w:val="051D53E9"/>
    <w:multiLevelType w:val="hybridMultilevel"/>
    <w:tmpl w:val="3774EF08"/>
    <w:lvl w:ilvl="0" w:tplc="936279E6">
      <w:start w:val="2"/>
      <w:numFmt w:val="decimal"/>
      <w:lvlText w:val="%1."/>
      <w:lvlJc w:val="left"/>
      <w:pPr>
        <w:tabs>
          <w:tab w:val="num" w:pos="720"/>
        </w:tabs>
        <w:ind w:left="720" w:hanging="360"/>
      </w:pPr>
      <w:rPr>
        <w:rFonts w:hint="default"/>
      </w:rPr>
    </w:lvl>
    <w:lvl w:ilvl="1" w:tplc="F2509EA8" w:tentative="1">
      <w:start w:val="1"/>
      <w:numFmt w:val="lowerLetter"/>
      <w:lvlText w:val="%2."/>
      <w:lvlJc w:val="left"/>
      <w:pPr>
        <w:tabs>
          <w:tab w:val="num" w:pos="1440"/>
        </w:tabs>
        <w:ind w:left="1440" w:hanging="360"/>
      </w:pPr>
    </w:lvl>
    <w:lvl w:ilvl="2" w:tplc="088C3110" w:tentative="1">
      <w:start w:val="1"/>
      <w:numFmt w:val="lowerRoman"/>
      <w:lvlText w:val="%3."/>
      <w:lvlJc w:val="right"/>
      <w:pPr>
        <w:tabs>
          <w:tab w:val="num" w:pos="2160"/>
        </w:tabs>
        <w:ind w:left="2160" w:hanging="180"/>
      </w:pPr>
    </w:lvl>
    <w:lvl w:ilvl="3" w:tplc="C268BB2E" w:tentative="1">
      <w:start w:val="1"/>
      <w:numFmt w:val="decimal"/>
      <w:lvlText w:val="%4."/>
      <w:lvlJc w:val="left"/>
      <w:pPr>
        <w:tabs>
          <w:tab w:val="num" w:pos="2880"/>
        </w:tabs>
        <w:ind w:left="2880" w:hanging="360"/>
      </w:pPr>
    </w:lvl>
    <w:lvl w:ilvl="4" w:tplc="78E0CA8C" w:tentative="1">
      <w:start w:val="1"/>
      <w:numFmt w:val="lowerLetter"/>
      <w:lvlText w:val="%5."/>
      <w:lvlJc w:val="left"/>
      <w:pPr>
        <w:tabs>
          <w:tab w:val="num" w:pos="3600"/>
        </w:tabs>
        <w:ind w:left="3600" w:hanging="360"/>
      </w:pPr>
    </w:lvl>
    <w:lvl w:ilvl="5" w:tplc="DC345298" w:tentative="1">
      <w:start w:val="1"/>
      <w:numFmt w:val="lowerRoman"/>
      <w:lvlText w:val="%6."/>
      <w:lvlJc w:val="right"/>
      <w:pPr>
        <w:tabs>
          <w:tab w:val="num" w:pos="4320"/>
        </w:tabs>
        <w:ind w:left="4320" w:hanging="180"/>
      </w:pPr>
    </w:lvl>
    <w:lvl w:ilvl="6" w:tplc="E3CA548C" w:tentative="1">
      <w:start w:val="1"/>
      <w:numFmt w:val="decimal"/>
      <w:lvlText w:val="%7."/>
      <w:lvlJc w:val="left"/>
      <w:pPr>
        <w:tabs>
          <w:tab w:val="num" w:pos="5040"/>
        </w:tabs>
        <w:ind w:left="5040" w:hanging="360"/>
      </w:pPr>
    </w:lvl>
    <w:lvl w:ilvl="7" w:tplc="F8764BBC" w:tentative="1">
      <w:start w:val="1"/>
      <w:numFmt w:val="lowerLetter"/>
      <w:lvlText w:val="%8."/>
      <w:lvlJc w:val="left"/>
      <w:pPr>
        <w:tabs>
          <w:tab w:val="num" w:pos="5760"/>
        </w:tabs>
        <w:ind w:left="5760" w:hanging="360"/>
      </w:pPr>
    </w:lvl>
    <w:lvl w:ilvl="8" w:tplc="DA463044" w:tentative="1">
      <w:start w:val="1"/>
      <w:numFmt w:val="lowerRoman"/>
      <w:lvlText w:val="%9."/>
      <w:lvlJc w:val="right"/>
      <w:pPr>
        <w:tabs>
          <w:tab w:val="num" w:pos="6480"/>
        </w:tabs>
        <w:ind w:left="6480" w:hanging="180"/>
      </w:pPr>
    </w:lvl>
  </w:abstractNum>
  <w:abstractNum w:abstractNumId="1" w15:restartNumberingAfterBreak="0">
    <w:nsid w:val="1EA55817"/>
    <w:multiLevelType w:val="hybridMultilevel"/>
    <w:tmpl w:val="4AC4B996"/>
    <w:lvl w:ilvl="0" w:tplc="3DBEEE0E">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1BF5797"/>
    <w:multiLevelType w:val="hybridMultilevel"/>
    <w:tmpl w:val="1700BAFA"/>
    <w:lvl w:ilvl="0" w:tplc="E8DA95CE">
      <w:start w:val="1"/>
      <w:numFmt w:val="bullet"/>
      <w:lvlText w:val=""/>
      <w:lvlJc w:val="left"/>
      <w:pPr>
        <w:tabs>
          <w:tab w:val="num" w:pos="720"/>
        </w:tabs>
        <w:ind w:left="644" w:hanging="284"/>
      </w:pPr>
      <w:rPr>
        <w:rFonts w:ascii="Symbol" w:hAnsi="Symbol" w:hint="default"/>
      </w:rPr>
    </w:lvl>
    <w:lvl w:ilvl="1" w:tplc="9614FE3E" w:tentative="1">
      <w:start w:val="1"/>
      <w:numFmt w:val="bullet"/>
      <w:lvlText w:val="o"/>
      <w:lvlJc w:val="left"/>
      <w:pPr>
        <w:tabs>
          <w:tab w:val="num" w:pos="1440"/>
        </w:tabs>
        <w:ind w:left="1440" w:hanging="360"/>
      </w:pPr>
      <w:rPr>
        <w:rFonts w:ascii="Courier New" w:hAnsi="Courier New" w:cs="Courier New" w:hint="default"/>
      </w:rPr>
    </w:lvl>
    <w:lvl w:ilvl="2" w:tplc="53044E0C" w:tentative="1">
      <w:start w:val="1"/>
      <w:numFmt w:val="bullet"/>
      <w:lvlText w:val=""/>
      <w:lvlJc w:val="left"/>
      <w:pPr>
        <w:tabs>
          <w:tab w:val="num" w:pos="2160"/>
        </w:tabs>
        <w:ind w:left="2160" w:hanging="360"/>
      </w:pPr>
      <w:rPr>
        <w:rFonts w:ascii="Wingdings" w:hAnsi="Wingdings" w:hint="default"/>
      </w:rPr>
    </w:lvl>
    <w:lvl w:ilvl="3" w:tplc="B90C98C6" w:tentative="1">
      <w:start w:val="1"/>
      <w:numFmt w:val="bullet"/>
      <w:lvlText w:val=""/>
      <w:lvlJc w:val="left"/>
      <w:pPr>
        <w:tabs>
          <w:tab w:val="num" w:pos="2880"/>
        </w:tabs>
        <w:ind w:left="2880" w:hanging="360"/>
      </w:pPr>
      <w:rPr>
        <w:rFonts w:ascii="Symbol" w:hAnsi="Symbol" w:hint="default"/>
      </w:rPr>
    </w:lvl>
    <w:lvl w:ilvl="4" w:tplc="58D44F5E" w:tentative="1">
      <w:start w:val="1"/>
      <w:numFmt w:val="bullet"/>
      <w:lvlText w:val="o"/>
      <w:lvlJc w:val="left"/>
      <w:pPr>
        <w:tabs>
          <w:tab w:val="num" w:pos="3600"/>
        </w:tabs>
        <w:ind w:left="3600" w:hanging="360"/>
      </w:pPr>
      <w:rPr>
        <w:rFonts w:ascii="Courier New" w:hAnsi="Courier New" w:cs="Courier New" w:hint="default"/>
      </w:rPr>
    </w:lvl>
    <w:lvl w:ilvl="5" w:tplc="2E388A40" w:tentative="1">
      <w:start w:val="1"/>
      <w:numFmt w:val="bullet"/>
      <w:lvlText w:val=""/>
      <w:lvlJc w:val="left"/>
      <w:pPr>
        <w:tabs>
          <w:tab w:val="num" w:pos="4320"/>
        </w:tabs>
        <w:ind w:left="4320" w:hanging="360"/>
      </w:pPr>
      <w:rPr>
        <w:rFonts w:ascii="Wingdings" w:hAnsi="Wingdings" w:hint="default"/>
      </w:rPr>
    </w:lvl>
    <w:lvl w:ilvl="6" w:tplc="3C586AF4" w:tentative="1">
      <w:start w:val="1"/>
      <w:numFmt w:val="bullet"/>
      <w:lvlText w:val=""/>
      <w:lvlJc w:val="left"/>
      <w:pPr>
        <w:tabs>
          <w:tab w:val="num" w:pos="5040"/>
        </w:tabs>
        <w:ind w:left="5040" w:hanging="360"/>
      </w:pPr>
      <w:rPr>
        <w:rFonts w:ascii="Symbol" w:hAnsi="Symbol" w:hint="default"/>
      </w:rPr>
    </w:lvl>
    <w:lvl w:ilvl="7" w:tplc="84260674" w:tentative="1">
      <w:start w:val="1"/>
      <w:numFmt w:val="bullet"/>
      <w:lvlText w:val="o"/>
      <w:lvlJc w:val="left"/>
      <w:pPr>
        <w:tabs>
          <w:tab w:val="num" w:pos="5760"/>
        </w:tabs>
        <w:ind w:left="5760" w:hanging="360"/>
      </w:pPr>
      <w:rPr>
        <w:rFonts w:ascii="Courier New" w:hAnsi="Courier New" w:cs="Courier New" w:hint="default"/>
      </w:rPr>
    </w:lvl>
    <w:lvl w:ilvl="8" w:tplc="CB0413A6"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11C2A02"/>
    <w:multiLevelType w:val="hybridMultilevel"/>
    <w:tmpl w:val="4ED0FED0"/>
    <w:lvl w:ilvl="0" w:tplc="48184AD6">
      <w:start w:val="2500"/>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19A1074"/>
    <w:multiLevelType w:val="multilevel"/>
    <w:tmpl w:val="E7D2EC7E"/>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PicBulletId w:val="2"/>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5CD0353"/>
    <w:multiLevelType w:val="hybridMultilevel"/>
    <w:tmpl w:val="6EDEC54E"/>
    <w:lvl w:ilvl="0" w:tplc="030AFC34">
      <w:start w:val="1"/>
      <w:numFmt w:val="bullet"/>
      <w:lvlText w:val=""/>
      <w:lvlJc w:val="left"/>
      <w:pPr>
        <w:tabs>
          <w:tab w:val="num" w:pos="720"/>
        </w:tabs>
        <w:ind w:left="644" w:hanging="284"/>
      </w:pPr>
      <w:rPr>
        <w:rFonts w:ascii="Symbol" w:hAnsi="Symbol" w:hint="default"/>
      </w:rPr>
    </w:lvl>
    <w:lvl w:ilvl="1" w:tplc="E3DE527C" w:tentative="1">
      <w:start w:val="1"/>
      <w:numFmt w:val="bullet"/>
      <w:lvlText w:val="o"/>
      <w:lvlJc w:val="left"/>
      <w:pPr>
        <w:tabs>
          <w:tab w:val="num" w:pos="1440"/>
        </w:tabs>
        <w:ind w:left="1440" w:hanging="360"/>
      </w:pPr>
      <w:rPr>
        <w:rFonts w:ascii="Courier New" w:hAnsi="Courier New" w:cs="Courier New" w:hint="default"/>
      </w:rPr>
    </w:lvl>
    <w:lvl w:ilvl="2" w:tplc="D1AAFB0A" w:tentative="1">
      <w:start w:val="1"/>
      <w:numFmt w:val="bullet"/>
      <w:lvlText w:val=""/>
      <w:lvlJc w:val="left"/>
      <w:pPr>
        <w:tabs>
          <w:tab w:val="num" w:pos="2160"/>
        </w:tabs>
        <w:ind w:left="2160" w:hanging="360"/>
      </w:pPr>
      <w:rPr>
        <w:rFonts w:ascii="Wingdings" w:hAnsi="Wingdings" w:hint="default"/>
      </w:rPr>
    </w:lvl>
    <w:lvl w:ilvl="3" w:tplc="65F4D45E" w:tentative="1">
      <w:start w:val="1"/>
      <w:numFmt w:val="bullet"/>
      <w:lvlText w:val=""/>
      <w:lvlJc w:val="left"/>
      <w:pPr>
        <w:tabs>
          <w:tab w:val="num" w:pos="2880"/>
        </w:tabs>
        <w:ind w:left="2880" w:hanging="360"/>
      </w:pPr>
      <w:rPr>
        <w:rFonts w:ascii="Symbol" w:hAnsi="Symbol" w:hint="default"/>
      </w:rPr>
    </w:lvl>
    <w:lvl w:ilvl="4" w:tplc="A2181204" w:tentative="1">
      <w:start w:val="1"/>
      <w:numFmt w:val="bullet"/>
      <w:lvlText w:val="o"/>
      <w:lvlJc w:val="left"/>
      <w:pPr>
        <w:tabs>
          <w:tab w:val="num" w:pos="3600"/>
        </w:tabs>
        <w:ind w:left="3600" w:hanging="360"/>
      </w:pPr>
      <w:rPr>
        <w:rFonts w:ascii="Courier New" w:hAnsi="Courier New" w:cs="Courier New" w:hint="default"/>
      </w:rPr>
    </w:lvl>
    <w:lvl w:ilvl="5" w:tplc="73FAD328" w:tentative="1">
      <w:start w:val="1"/>
      <w:numFmt w:val="bullet"/>
      <w:lvlText w:val=""/>
      <w:lvlJc w:val="left"/>
      <w:pPr>
        <w:tabs>
          <w:tab w:val="num" w:pos="4320"/>
        </w:tabs>
        <w:ind w:left="4320" w:hanging="360"/>
      </w:pPr>
      <w:rPr>
        <w:rFonts w:ascii="Wingdings" w:hAnsi="Wingdings" w:hint="default"/>
      </w:rPr>
    </w:lvl>
    <w:lvl w:ilvl="6" w:tplc="50F40410" w:tentative="1">
      <w:start w:val="1"/>
      <w:numFmt w:val="bullet"/>
      <w:lvlText w:val=""/>
      <w:lvlJc w:val="left"/>
      <w:pPr>
        <w:tabs>
          <w:tab w:val="num" w:pos="5040"/>
        </w:tabs>
        <w:ind w:left="5040" w:hanging="360"/>
      </w:pPr>
      <w:rPr>
        <w:rFonts w:ascii="Symbol" w:hAnsi="Symbol" w:hint="default"/>
      </w:rPr>
    </w:lvl>
    <w:lvl w:ilvl="7" w:tplc="322E7250" w:tentative="1">
      <w:start w:val="1"/>
      <w:numFmt w:val="bullet"/>
      <w:lvlText w:val="o"/>
      <w:lvlJc w:val="left"/>
      <w:pPr>
        <w:tabs>
          <w:tab w:val="num" w:pos="5760"/>
        </w:tabs>
        <w:ind w:left="5760" w:hanging="360"/>
      </w:pPr>
      <w:rPr>
        <w:rFonts w:ascii="Courier New" w:hAnsi="Courier New" w:cs="Courier New" w:hint="default"/>
      </w:rPr>
    </w:lvl>
    <w:lvl w:ilvl="8" w:tplc="FCF6071C"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6380725"/>
    <w:multiLevelType w:val="hybridMultilevel"/>
    <w:tmpl w:val="A122144E"/>
    <w:lvl w:ilvl="0" w:tplc="42DA2C08">
      <w:numFmt w:val="bullet"/>
      <w:lvlText w:val="-"/>
      <w:lvlJc w:val="left"/>
      <w:pPr>
        <w:tabs>
          <w:tab w:val="num" w:pos="720"/>
        </w:tabs>
        <w:ind w:left="720" w:hanging="360"/>
      </w:pPr>
      <w:rPr>
        <w:rFonts w:ascii="Helv" w:eastAsia="Times New Roman" w:hAnsi="Helv" w:cs="Helv"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91C61DF"/>
    <w:multiLevelType w:val="singleLevel"/>
    <w:tmpl w:val="04070007"/>
    <w:lvl w:ilvl="0">
      <w:start w:val="1"/>
      <w:numFmt w:val="bullet"/>
      <w:lvlText w:val="-"/>
      <w:lvlJc w:val="left"/>
      <w:pPr>
        <w:tabs>
          <w:tab w:val="num" w:pos="360"/>
        </w:tabs>
        <w:ind w:left="360" w:hanging="360"/>
      </w:pPr>
      <w:rPr>
        <w:sz w:val="16"/>
      </w:rPr>
    </w:lvl>
  </w:abstractNum>
  <w:abstractNum w:abstractNumId="8" w15:restartNumberingAfterBreak="0">
    <w:nsid w:val="728E7F65"/>
    <w:multiLevelType w:val="hybridMultilevel"/>
    <w:tmpl w:val="7004B608"/>
    <w:lvl w:ilvl="0" w:tplc="A9860F48">
      <w:start w:val="1"/>
      <w:numFmt w:val="bullet"/>
      <w:lvlText w:val=""/>
      <w:lvlJc w:val="left"/>
      <w:pPr>
        <w:tabs>
          <w:tab w:val="num" w:pos="720"/>
        </w:tabs>
        <w:ind w:left="644" w:hanging="284"/>
      </w:pPr>
      <w:rPr>
        <w:rFonts w:ascii="Symbol" w:hAnsi="Symbol" w:hint="default"/>
      </w:rPr>
    </w:lvl>
    <w:lvl w:ilvl="1" w:tplc="AA68CBAC" w:tentative="1">
      <w:start w:val="1"/>
      <w:numFmt w:val="bullet"/>
      <w:lvlText w:val="o"/>
      <w:lvlJc w:val="left"/>
      <w:pPr>
        <w:tabs>
          <w:tab w:val="num" w:pos="1440"/>
        </w:tabs>
        <w:ind w:left="1440" w:hanging="360"/>
      </w:pPr>
      <w:rPr>
        <w:rFonts w:ascii="Courier New" w:hAnsi="Courier New" w:cs="Courier New" w:hint="default"/>
      </w:rPr>
    </w:lvl>
    <w:lvl w:ilvl="2" w:tplc="0BE6DF38" w:tentative="1">
      <w:start w:val="1"/>
      <w:numFmt w:val="bullet"/>
      <w:lvlText w:val=""/>
      <w:lvlJc w:val="left"/>
      <w:pPr>
        <w:tabs>
          <w:tab w:val="num" w:pos="2160"/>
        </w:tabs>
        <w:ind w:left="2160" w:hanging="360"/>
      </w:pPr>
      <w:rPr>
        <w:rFonts w:ascii="Wingdings" w:hAnsi="Wingdings" w:hint="default"/>
      </w:rPr>
    </w:lvl>
    <w:lvl w:ilvl="3" w:tplc="199CDFC8" w:tentative="1">
      <w:start w:val="1"/>
      <w:numFmt w:val="bullet"/>
      <w:lvlText w:val=""/>
      <w:lvlJc w:val="left"/>
      <w:pPr>
        <w:tabs>
          <w:tab w:val="num" w:pos="2880"/>
        </w:tabs>
        <w:ind w:left="2880" w:hanging="360"/>
      </w:pPr>
      <w:rPr>
        <w:rFonts w:ascii="Symbol" w:hAnsi="Symbol" w:hint="default"/>
      </w:rPr>
    </w:lvl>
    <w:lvl w:ilvl="4" w:tplc="976476F6" w:tentative="1">
      <w:start w:val="1"/>
      <w:numFmt w:val="bullet"/>
      <w:lvlText w:val="o"/>
      <w:lvlJc w:val="left"/>
      <w:pPr>
        <w:tabs>
          <w:tab w:val="num" w:pos="3600"/>
        </w:tabs>
        <w:ind w:left="3600" w:hanging="360"/>
      </w:pPr>
      <w:rPr>
        <w:rFonts w:ascii="Courier New" w:hAnsi="Courier New" w:cs="Courier New" w:hint="default"/>
      </w:rPr>
    </w:lvl>
    <w:lvl w:ilvl="5" w:tplc="5C34B72C" w:tentative="1">
      <w:start w:val="1"/>
      <w:numFmt w:val="bullet"/>
      <w:lvlText w:val=""/>
      <w:lvlJc w:val="left"/>
      <w:pPr>
        <w:tabs>
          <w:tab w:val="num" w:pos="4320"/>
        </w:tabs>
        <w:ind w:left="4320" w:hanging="360"/>
      </w:pPr>
      <w:rPr>
        <w:rFonts w:ascii="Wingdings" w:hAnsi="Wingdings" w:hint="default"/>
      </w:rPr>
    </w:lvl>
    <w:lvl w:ilvl="6" w:tplc="BDC6D104" w:tentative="1">
      <w:start w:val="1"/>
      <w:numFmt w:val="bullet"/>
      <w:lvlText w:val=""/>
      <w:lvlJc w:val="left"/>
      <w:pPr>
        <w:tabs>
          <w:tab w:val="num" w:pos="5040"/>
        </w:tabs>
        <w:ind w:left="5040" w:hanging="360"/>
      </w:pPr>
      <w:rPr>
        <w:rFonts w:ascii="Symbol" w:hAnsi="Symbol" w:hint="default"/>
      </w:rPr>
    </w:lvl>
    <w:lvl w:ilvl="7" w:tplc="2B98CE18" w:tentative="1">
      <w:start w:val="1"/>
      <w:numFmt w:val="bullet"/>
      <w:lvlText w:val="o"/>
      <w:lvlJc w:val="left"/>
      <w:pPr>
        <w:tabs>
          <w:tab w:val="num" w:pos="5760"/>
        </w:tabs>
        <w:ind w:left="5760" w:hanging="360"/>
      </w:pPr>
      <w:rPr>
        <w:rFonts w:ascii="Courier New" w:hAnsi="Courier New" w:cs="Courier New" w:hint="default"/>
      </w:rPr>
    </w:lvl>
    <w:lvl w:ilvl="8" w:tplc="1B7A6A60"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2"/>
  </w:num>
  <w:num w:numId="3">
    <w:abstractNumId w:val="5"/>
  </w:num>
  <w:num w:numId="4">
    <w:abstractNumId w:val="8"/>
  </w:num>
  <w:num w:numId="5">
    <w:abstractNumId w:val="0"/>
  </w:num>
  <w:num w:numId="6">
    <w:abstractNumId w:val="4"/>
  </w:num>
  <w:num w:numId="7">
    <w:abstractNumId w:val="3"/>
  </w:num>
  <w:num w:numId="8">
    <w:abstractNumId w:val="6"/>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activeWritingStyle w:appName="MSWord" w:lang="de-DE" w:vendorID="64" w:dllVersion="131078" w:nlCheck="1" w:checkStyle="0"/>
  <w:activeWritingStyle w:appName="MSWord" w:lang="fr-FR"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de-DE" w:vendorID="9"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3829"/>
    <w:rsid w:val="000130FA"/>
    <w:rsid w:val="00014C97"/>
    <w:rsid w:val="000264C9"/>
    <w:rsid w:val="00031DC1"/>
    <w:rsid w:val="0003309B"/>
    <w:rsid w:val="000433F8"/>
    <w:rsid w:val="0004414F"/>
    <w:rsid w:val="000543AC"/>
    <w:rsid w:val="00060EFC"/>
    <w:rsid w:val="000749A4"/>
    <w:rsid w:val="00083665"/>
    <w:rsid w:val="00085B81"/>
    <w:rsid w:val="00087AE7"/>
    <w:rsid w:val="00091200"/>
    <w:rsid w:val="0009397F"/>
    <w:rsid w:val="00094C16"/>
    <w:rsid w:val="000B777F"/>
    <w:rsid w:val="000C1B0E"/>
    <w:rsid w:val="000C4D89"/>
    <w:rsid w:val="000D4171"/>
    <w:rsid w:val="000D5C6E"/>
    <w:rsid w:val="000D713B"/>
    <w:rsid w:val="000E1FF0"/>
    <w:rsid w:val="000E7F40"/>
    <w:rsid w:val="000F3627"/>
    <w:rsid w:val="00101C50"/>
    <w:rsid w:val="00115B78"/>
    <w:rsid w:val="00116FFB"/>
    <w:rsid w:val="00121759"/>
    <w:rsid w:val="00122819"/>
    <w:rsid w:val="00122B67"/>
    <w:rsid w:val="00125885"/>
    <w:rsid w:val="001262D3"/>
    <w:rsid w:val="001315AB"/>
    <w:rsid w:val="00136CAC"/>
    <w:rsid w:val="00140A2D"/>
    <w:rsid w:val="0015783C"/>
    <w:rsid w:val="00160B1B"/>
    <w:rsid w:val="00176F03"/>
    <w:rsid w:val="00183B10"/>
    <w:rsid w:val="0018445C"/>
    <w:rsid w:val="001914B4"/>
    <w:rsid w:val="00195B84"/>
    <w:rsid w:val="001A17C9"/>
    <w:rsid w:val="001B1316"/>
    <w:rsid w:val="001B752F"/>
    <w:rsid w:val="001C01BD"/>
    <w:rsid w:val="001C1F15"/>
    <w:rsid w:val="001C33C6"/>
    <w:rsid w:val="001C6C1B"/>
    <w:rsid w:val="001D6838"/>
    <w:rsid w:val="001E1E38"/>
    <w:rsid w:val="001E2525"/>
    <w:rsid w:val="001E45DE"/>
    <w:rsid w:val="001F6862"/>
    <w:rsid w:val="00200CE1"/>
    <w:rsid w:val="00203410"/>
    <w:rsid w:val="002036B4"/>
    <w:rsid w:val="00211941"/>
    <w:rsid w:val="002155EF"/>
    <w:rsid w:val="00216429"/>
    <w:rsid w:val="00231142"/>
    <w:rsid w:val="0023324D"/>
    <w:rsid w:val="00237BAE"/>
    <w:rsid w:val="00244377"/>
    <w:rsid w:val="0024493A"/>
    <w:rsid w:val="00244F0F"/>
    <w:rsid w:val="00253BB0"/>
    <w:rsid w:val="00262178"/>
    <w:rsid w:val="00263F3D"/>
    <w:rsid w:val="00275F46"/>
    <w:rsid w:val="00276B73"/>
    <w:rsid w:val="0028220D"/>
    <w:rsid w:val="00291C54"/>
    <w:rsid w:val="002931E4"/>
    <w:rsid w:val="00295CAD"/>
    <w:rsid w:val="002971A2"/>
    <w:rsid w:val="002A1DA1"/>
    <w:rsid w:val="002C2A23"/>
    <w:rsid w:val="002C5CEE"/>
    <w:rsid w:val="002C76EC"/>
    <w:rsid w:val="002C7FB5"/>
    <w:rsid w:val="002D7445"/>
    <w:rsid w:val="002E2567"/>
    <w:rsid w:val="002E2A15"/>
    <w:rsid w:val="002F00E7"/>
    <w:rsid w:val="002F1431"/>
    <w:rsid w:val="002F34A4"/>
    <w:rsid w:val="002F7A6D"/>
    <w:rsid w:val="0030271E"/>
    <w:rsid w:val="00303638"/>
    <w:rsid w:val="00325E80"/>
    <w:rsid w:val="00326946"/>
    <w:rsid w:val="00327ADF"/>
    <w:rsid w:val="00333BC2"/>
    <w:rsid w:val="0033555B"/>
    <w:rsid w:val="00335FA9"/>
    <w:rsid w:val="003360EF"/>
    <w:rsid w:val="0033621A"/>
    <w:rsid w:val="00352647"/>
    <w:rsid w:val="003832F5"/>
    <w:rsid w:val="00393091"/>
    <w:rsid w:val="003A24B1"/>
    <w:rsid w:val="003A4DB3"/>
    <w:rsid w:val="003A4DD5"/>
    <w:rsid w:val="003A7775"/>
    <w:rsid w:val="003A7C6D"/>
    <w:rsid w:val="003B375A"/>
    <w:rsid w:val="003D0D5F"/>
    <w:rsid w:val="003D77AD"/>
    <w:rsid w:val="003D798E"/>
    <w:rsid w:val="003E1032"/>
    <w:rsid w:val="003E6C1B"/>
    <w:rsid w:val="003F1977"/>
    <w:rsid w:val="00401AF0"/>
    <w:rsid w:val="004031D9"/>
    <w:rsid w:val="004102EE"/>
    <w:rsid w:val="004149FF"/>
    <w:rsid w:val="00417D34"/>
    <w:rsid w:val="00420E3C"/>
    <w:rsid w:val="00422DF2"/>
    <w:rsid w:val="00427913"/>
    <w:rsid w:val="00442065"/>
    <w:rsid w:val="004442D3"/>
    <w:rsid w:val="00445FC5"/>
    <w:rsid w:val="0044663E"/>
    <w:rsid w:val="004471A3"/>
    <w:rsid w:val="004550DE"/>
    <w:rsid w:val="00457D5B"/>
    <w:rsid w:val="00472959"/>
    <w:rsid w:val="00474EE5"/>
    <w:rsid w:val="00477EDC"/>
    <w:rsid w:val="00485129"/>
    <w:rsid w:val="00486290"/>
    <w:rsid w:val="0049343E"/>
    <w:rsid w:val="0049602D"/>
    <w:rsid w:val="004B0C3C"/>
    <w:rsid w:val="004B1EBD"/>
    <w:rsid w:val="004B37D1"/>
    <w:rsid w:val="004B4BFA"/>
    <w:rsid w:val="004E66F5"/>
    <w:rsid w:val="004E69AE"/>
    <w:rsid w:val="004F39F9"/>
    <w:rsid w:val="004F3EE8"/>
    <w:rsid w:val="004F62C4"/>
    <w:rsid w:val="004F6358"/>
    <w:rsid w:val="005045A5"/>
    <w:rsid w:val="00522963"/>
    <w:rsid w:val="00523E76"/>
    <w:rsid w:val="005244CB"/>
    <w:rsid w:val="00565231"/>
    <w:rsid w:val="00581C48"/>
    <w:rsid w:val="00584437"/>
    <w:rsid w:val="005844BE"/>
    <w:rsid w:val="00590B3D"/>
    <w:rsid w:val="00594A6B"/>
    <w:rsid w:val="0059786A"/>
    <w:rsid w:val="00597CBA"/>
    <w:rsid w:val="005A19CC"/>
    <w:rsid w:val="005A5B50"/>
    <w:rsid w:val="005B1FA0"/>
    <w:rsid w:val="005B2F44"/>
    <w:rsid w:val="005C04FE"/>
    <w:rsid w:val="005C0596"/>
    <w:rsid w:val="005C377B"/>
    <w:rsid w:val="005C5269"/>
    <w:rsid w:val="005C5B5E"/>
    <w:rsid w:val="005D6B88"/>
    <w:rsid w:val="005E3F81"/>
    <w:rsid w:val="00612421"/>
    <w:rsid w:val="006126E6"/>
    <w:rsid w:val="00633F51"/>
    <w:rsid w:val="006446D6"/>
    <w:rsid w:val="00660594"/>
    <w:rsid w:val="0066575B"/>
    <w:rsid w:val="00666464"/>
    <w:rsid w:val="0067057A"/>
    <w:rsid w:val="0067490E"/>
    <w:rsid w:val="00682C1D"/>
    <w:rsid w:val="00690A6C"/>
    <w:rsid w:val="00694176"/>
    <w:rsid w:val="006A1C28"/>
    <w:rsid w:val="006C12E5"/>
    <w:rsid w:val="006C32E5"/>
    <w:rsid w:val="006D32D7"/>
    <w:rsid w:val="006D7E6F"/>
    <w:rsid w:val="006E32B9"/>
    <w:rsid w:val="006F3BBC"/>
    <w:rsid w:val="006F4690"/>
    <w:rsid w:val="006F4B57"/>
    <w:rsid w:val="00700E68"/>
    <w:rsid w:val="007077AB"/>
    <w:rsid w:val="0073795E"/>
    <w:rsid w:val="00740EFE"/>
    <w:rsid w:val="00742D77"/>
    <w:rsid w:val="00746598"/>
    <w:rsid w:val="007521E7"/>
    <w:rsid w:val="00755E45"/>
    <w:rsid w:val="00756CE4"/>
    <w:rsid w:val="00757E8E"/>
    <w:rsid w:val="00775A30"/>
    <w:rsid w:val="007841AE"/>
    <w:rsid w:val="007A791B"/>
    <w:rsid w:val="007B5232"/>
    <w:rsid w:val="007C4CC2"/>
    <w:rsid w:val="007C5714"/>
    <w:rsid w:val="007E39F3"/>
    <w:rsid w:val="00806F7D"/>
    <w:rsid w:val="00815328"/>
    <w:rsid w:val="00815D6C"/>
    <w:rsid w:val="0081789E"/>
    <w:rsid w:val="008179DB"/>
    <w:rsid w:val="00846623"/>
    <w:rsid w:val="00852579"/>
    <w:rsid w:val="00876C7B"/>
    <w:rsid w:val="00876E42"/>
    <w:rsid w:val="00880FF1"/>
    <w:rsid w:val="00881EB9"/>
    <w:rsid w:val="00894FC9"/>
    <w:rsid w:val="008C2DDA"/>
    <w:rsid w:val="008C7F26"/>
    <w:rsid w:val="008D1348"/>
    <w:rsid w:val="008D13C7"/>
    <w:rsid w:val="008D1790"/>
    <w:rsid w:val="008D5738"/>
    <w:rsid w:val="008D67E8"/>
    <w:rsid w:val="008F1195"/>
    <w:rsid w:val="008F27E8"/>
    <w:rsid w:val="008F37A7"/>
    <w:rsid w:val="009032F9"/>
    <w:rsid w:val="0090504B"/>
    <w:rsid w:val="009134D7"/>
    <w:rsid w:val="009236F9"/>
    <w:rsid w:val="0094537A"/>
    <w:rsid w:val="00960B38"/>
    <w:rsid w:val="00974A33"/>
    <w:rsid w:val="0098030D"/>
    <w:rsid w:val="00982EBA"/>
    <w:rsid w:val="00983228"/>
    <w:rsid w:val="00991CF2"/>
    <w:rsid w:val="009955C6"/>
    <w:rsid w:val="0099796F"/>
    <w:rsid w:val="009B15F1"/>
    <w:rsid w:val="009B257B"/>
    <w:rsid w:val="009C171D"/>
    <w:rsid w:val="009C4B0D"/>
    <w:rsid w:val="009D4827"/>
    <w:rsid w:val="009E2E9D"/>
    <w:rsid w:val="009E4049"/>
    <w:rsid w:val="009E6B03"/>
    <w:rsid w:val="009E71D9"/>
    <w:rsid w:val="009E7B2D"/>
    <w:rsid w:val="009F1730"/>
    <w:rsid w:val="00A02CA7"/>
    <w:rsid w:val="00A060D5"/>
    <w:rsid w:val="00A145C8"/>
    <w:rsid w:val="00A162BB"/>
    <w:rsid w:val="00A17CB2"/>
    <w:rsid w:val="00A330F0"/>
    <w:rsid w:val="00A359BA"/>
    <w:rsid w:val="00A473A8"/>
    <w:rsid w:val="00A508FC"/>
    <w:rsid w:val="00A5641E"/>
    <w:rsid w:val="00A6152A"/>
    <w:rsid w:val="00A617AE"/>
    <w:rsid w:val="00A6193E"/>
    <w:rsid w:val="00A628A3"/>
    <w:rsid w:val="00A646DB"/>
    <w:rsid w:val="00A93731"/>
    <w:rsid w:val="00A96CA7"/>
    <w:rsid w:val="00A97E19"/>
    <w:rsid w:val="00AA3829"/>
    <w:rsid w:val="00AA3F5F"/>
    <w:rsid w:val="00AA5185"/>
    <w:rsid w:val="00AA7B4D"/>
    <w:rsid w:val="00AB4F61"/>
    <w:rsid w:val="00AD5B0F"/>
    <w:rsid w:val="00AE138D"/>
    <w:rsid w:val="00AE1DCD"/>
    <w:rsid w:val="00AE2A60"/>
    <w:rsid w:val="00AE5A7E"/>
    <w:rsid w:val="00AF02EA"/>
    <w:rsid w:val="00AF2E9D"/>
    <w:rsid w:val="00B010B7"/>
    <w:rsid w:val="00B03356"/>
    <w:rsid w:val="00B10C09"/>
    <w:rsid w:val="00B17709"/>
    <w:rsid w:val="00B2060D"/>
    <w:rsid w:val="00B22CA6"/>
    <w:rsid w:val="00B3517D"/>
    <w:rsid w:val="00B35BCD"/>
    <w:rsid w:val="00B50C14"/>
    <w:rsid w:val="00B525DC"/>
    <w:rsid w:val="00B53428"/>
    <w:rsid w:val="00B62B5B"/>
    <w:rsid w:val="00B640E1"/>
    <w:rsid w:val="00B64D7A"/>
    <w:rsid w:val="00B670E3"/>
    <w:rsid w:val="00B67B48"/>
    <w:rsid w:val="00B71685"/>
    <w:rsid w:val="00B71AA7"/>
    <w:rsid w:val="00B73FB3"/>
    <w:rsid w:val="00B76A00"/>
    <w:rsid w:val="00B84386"/>
    <w:rsid w:val="00B967CC"/>
    <w:rsid w:val="00B96808"/>
    <w:rsid w:val="00B96BD3"/>
    <w:rsid w:val="00BA6C66"/>
    <w:rsid w:val="00BC4610"/>
    <w:rsid w:val="00BC4E1A"/>
    <w:rsid w:val="00BC5B06"/>
    <w:rsid w:val="00BE078D"/>
    <w:rsid w:val="00BF7A05"/>
    <w:rsid w:val="00C208BE"/>
    <w:rsid w:val="00C21EB9"/>
    <w:rsid w:val="00C24D56"/>
    <w:rsid w:val="00C27117"/>
    <w:rsid w:val="00C30E70"/>
    <w:rsid w:val="00C35026"/>
    <w:rsid w:val="00C50A6B"/>
    <w:rsid w:val="00C6607C"/>
    <w:rsid w:val="00C74710"/>
    <w:rsid w:val="00C83AEE"/>
    <w:rsid w:val="00C84391"/>
    <w:rsid w:val="00C9405C"/>
    <w:rsid w:val="00C95D8D"/>
    <w:rsid w:val="00CA08C9"/>
    <w:rsid w:val="00CA2562"/>
    <w:rsid w:val="00CA566E"/>
    <w:rsid w:val="00CB5070"/>
    <w:rsid w:val="00CC1696"/>
    <w:rsid w:val="00CC4552"/>
    <w:rsid w:val="00CC6794"/>
    <w:rsid w:val="00CD3971"/>
    <w:rsid w:val="00CD7C51"/>
    <w:rsid w:val="00CE5B6A"/>
    <w:rsid w:val="00CF049F"/>
    <w:rsid w:val="00CF08E0"/>
    <w:rsid w:val="00CF2F53"/>
    <w:rsid w:val="00CF51EC"/>
    <w:rsid w:val="00D01C28"/>
    <w:rsid w:val="00D14333"/>
    <w:rsid w:val="00D171F3"/>
    <w:rsid w:val="00D2219B"/>
    <w:rsid w:val="00D268AD"/>
    <w:rsid w:val="00D37735"/>
    <w:rsid w:val="00D5088A"/>
    <w:rsid w:val="00D52824"/>
    <w:rsid w:val="00D60827"/>
    <w:rsid w:val="00D63293"/>
    <w:rsid w:val="00D7723D"/>
    <w:rsid w:val="00D87CFC"/>
    <w:rsid w:val="00D92716"/>
    <w:rsid w:val="00D93C71"/>
    <w:rsid w:val="00DA5E36"/>
    <w:rsid w:val="00DB3007"/>
    <w:rsid w:val="00DC1685"/>
    <w:rsid w:val="00DE1C88"/>
    <w:rsid w:val="00DE3E3E"/>
    <w:rsid w:val="00DE4E17"/>
    <w:rsid w:val="00DF5C42"/>
    <w:rsid w:val="00E01A2A"/>
    <w:rsid w:val="00E022EF"/>
    <w:rsid w:val="00E023F2"/>
    <w:rsid w:val="00E04E29"/>
    <w:rsid w:val="00E05581"/>
    <w:rsid w:val="00E117F6"/>
    <w:rsid w:val="00E20BA8"/>
    <w:rsid w:val="00E238BF"/>
    <w:rsid w:val="00E3104F"/>
    <w:rsid w:val="00E441D7"/>
    <w:rsid w:val="00E443D0"/>
    <w:rsid w:val="00E56B35"/>
    <w:rsid w:val="00E73D71"/>
    <w:rsid w:val="00E807C3"/>
    <w:rsid w:val="00E97CFC"/>
    <w:rsid w:val="00EA47B3"/>
    <w:rsid w:val="00EA5238"/>
    <w:rsid w:val="00EA6C8C"/>
    <w:rsid w:val="00EA7676"/>
    <w:rsid w:val="00EC441C"/>
    <w:rsid w:val="00ED2780"/>
    <w:rsid w:val="00EE7072"/>
    <w:rsid w:val="00F00384"/>
    <w:rsid w:val="00F074AA"/>
    <w:rsid w:val="00F12E3D"/>
    <w:rsid w:val="00F34396"/>
    <w:rsid w:val="00F425D5"/>
    <w:rsid w:val="00F534EA"/>
    <w:rsid w:val="00F62D8D"/>
    <w:rsid w:val="00F64550"/>
    <w:rsid w:val="00F66FD4"/>
    <w:rsid w:val="00F71F3D"/>
    <w:rsid w:val="00F72AD2"/>
    <w:rsid w:val="00F82846"/>
    <w:rsid w:val="00F87071"/>
    <w:rsid w:val="00F90F66"/>
    <w:rsid w:val="00F94293"/>
    <w:rsid w:val="00FA15C6"/>
    <w:rsid w:val="00FA5F97"/>
    <w:rsid w:val="00FC2B4B"/>
    <w:rsid w:val="00FE0244"/>
    <w:rsid w:val="00FE1829"/>
    <w:rsid w:val="00FE41D2"/>
    <w:rsid w:val="00FF78B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53E8A44"/>
  <w15:docId w15:val="{E25CDC72-F477-4646-84B9-D6A0FFFB9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04E29"/>
    <w:pPr>
      <w:spacing w:after="120" w:line="276" w:lineRule="auto"/>
    </w:pPr>
    <w:rPr>
      <w:rFonts w:asciiTheme="minorHAnsi" w:eastAsiaTheme="minorHAnsi" w:hAnsiTheme="minorHAnsi" w:cstheme="majorBidi"/>
      <w:sz w:val="22"/>
      <w:szCs w:val="22"/>
      <w:lang w:val="en-US"/>
    </w:rPr>
  </w:style>
  <w:style w:type="paragraph" w:styleId="berschrift1">
    <w:name w:val="heading 1"/>
    <w:basedOn w:val="Standard"/>
    <w:next w:val="Standard"/>
    <w:link w:val="berschrift1Zchn"/>
    <w:uiPriority w:val="9"/>
    <w:qFormat/>
    <w:rsid w:val="00E04E29"/>
    <w:pPr>
      <w:spacing w:after="400"/>
      <w:contextualSpacing/>
      <w:outlineLvl w:val="0"/>
    </w:pPr>
    <w:rPr>
      <w:rFonts w:asciiTheme="majorHAnsi" w:hAnsiTheme="majorHAnsi"/>
      <w:b/>
      <w:spacing w:val="5"/>
      <w:sz w:val="32"/>
      <w:szCs w:val="36"/>
    </w:rPr>
  </w:style>
  <w:style w:type="paragraph" w:styleId="berschrift2">
    <w:name w:val="heading 2"/>
    <w:basedOn w:val="Standard"/>
    <w:next w:val="Standard"/>
    <w:link w:val="berschrift2Zchn"/>
    <w:uiPriority w:val="9"/>
    <w:unhideWhenUsed/>
    <w:qFormat/>
    <w:rsid w:val="00E04E29"/>
    <w:pPr>
      <w:spacing w:before="200" w:after="200" w:line="271" w:lineRule="auto"/>
      <w:outlineLvl w:val="1"/>
    </w:pPr>
    <w:rPr>
      <w:rFonts w:asciiTheme="majorHAnsi" w:hAnsiTheme="majorHAnsi"/>
      <w:b/>
      <w:sz w:val="28"/>
      <w:szCs w:val="28"/>
    </w:rPr>
  </w:style>
  <w:style w:type="paragraph" w:styleId="berschrift3">
    <w:name w:val="heading 3"/>
    <w:basedOn w:val="Standard"/>
    <w:next w:val="Standard"/>
    <w:link w:val="berschrift3Zchn"/>
    <w:uiPriority w:val="9"/>
    <w:unhideWhenUsed/>
    <w:rsid w:val="00E04E29"/>
    <w:pPr>
      <w:spacing w:before="200" w:after="0" w:line="271" w:lineRule="auto"/>
      <w:outlineLvl w:val="2"/>
    </w:pPr>
    <w:rPr>
      <w:rFonts w:asciiTheme="majorHAnsi" w:hAnsiTheme="majorHAnsi"/>
      <w:i/>
      <w:iCs/>
      <w:smallCaps/>
      <w:spacing w:val="5"/>
      <w:sz w:val="26"/>
      <w:szCs w:val="26"/>
    </w:rPr>
  </w:style>
  <w:style w:type="paragraph" w:styleId="berschrift4">
    <w:name w:val="heading 4"/>
    <w:basedOn w:val="Standard"/>
    <w:next w:val="Standard"/>
    <w:link w:val="berschrift4Zchn"/>
    <w:uiPriority w:val="9"/>
    <w:unhideWhenUsed/>
    <w:qFormat/>
    <w:rsid w:val="00E04E29"/>
    <w:pPr>
      <w:spacing w:after="0" w:line="271" w:lineRule="auto"/>
      <w:outlineLvl w:val="3"/>
    </w:pPr>
    <w:rPr>
      <w:rFonts w:asciiTheme="majorHAnsi" w:hAnsiTheme="majorHAnsi"/>
      <w:b/>
      <w:bCs/>
      <w:spacing w:val="5"/>
      <w:sz w:val="24"/>
      <w:szCs w:val="24"/>
    </w:rPr>
  </w:style>
  <w:style w:type="paragraph" w:styleId="berschrift5">
    <w:name w:val="heading 5"/>
    <w:basedOn w:val="Standard"/>
    <w:next w:val="Standard"/>
    <w:link w:val="berschrift5Zchn"/>
    <w:uiPriority w:val="9"/>
    <w:unhideWhenUsed/>
    <w:qFormat/>
    <w:rsid w:val="00E04E29"/>
    <w:pPr>
      <w:spacing w:after="0" w:line="271" w:lineRule="auto"/>
      <w:outlineLvl w:val="4"/>
    </w:pPr>
    <w:rPr>
      <w:rFonts w:asciiTheme="majorHAnsi" w:hAnsiTheme="majorHAnsi"/>
      <w:i/>
      <w:iCs/>
      <w:sz w:val="24"/>
      <w:szCs w:val="24"/>
    </w:rPr>
  </w:style>
  <w:style w:type="paragraph" w:styleId="berschrift6">
    <w:name w:val="heading 6"/>
    <w:basedOn w:val="Standard"/>
    <w:next w:val="Standard"/>
    <w:link w:val="berschrift6Zchn"/>
    <w:uiPriority w:val="9"/>
    <w:unhideWhenUsed/>
    <w:qFormat/>
    <w:rsid w:val="00E04E29"/>
    <w:pPr>
      <w:shd w:val="clear" w:color="auto" w:fill="FFFFFF" w:themeFill="background1"/>
      <w:spacing w:after="0" w:line="271" w:lineRule="auto"/>
      <w:outlineLvl w:val="5"/>
    </w:pPr>
    <w:rPr>
      <w:rFonts w:asciiTheme="majorHAnsi" w:hAnsiTheme="majorHAnsi"/>
      <w:b/>
      <w:bCs/>
      <w:color w:val="595959" w:themeColor="text1" w:themeTint="A6"/>
      <w:spacing w:val="5"/>
    </w:rPr>
  </w:style>
  <w:style w:type="paragraph" w:styleId="berschrift7">
    <w:name w:val="heading 7"/>
    <w:basedOn w:val="Standard"/>
    <w:next w:val="Standard"/>
    <w:link w:val="berschrift7Zchn"/>
    <w:uiPriority w:val="9"/>
    <w:semiHidden/>
    <w:unhideWhenUsed/>
    <w:qFormat/>
    <w:rsid w:val="00E04E29"/>
    <w:pPr>
      <w:spacing w:after="0"/>
      <w:outlineLvl w:val="6"/>
    </w:pPr>
    <w:rPr>
      <w:rFonts w:asciiTheme="majorHAnsi" w:hAnsiTheme="majorHAnsi"/>
      <w:b/>
      <w:bCs/>
      <w:i/>
      <w:iCs/>
      <w:color w:val="5A5A5A" w:themeColor="text1" w:themeTint="A5"/>
      <w:sz w:val="20"/>
      <w:szCs w:val="20"/>
    </w:rPr>
  </w:style>
  <w:style w:type="paragraph" w:styleId="berschrift8">
    <w:name w:val="heading 8"/>
    <w:basedOn w:val="Standard"/>
    <w:next w:val="Standard"/>
    <w:link w:val="berschrift8Zchn"/>
    <w:uiPriority w:val="9"/>
    <w:semiHidden/>
    <w:unhideWhenUsed/>
    <w:qFormat/>
    <w:rsid w:val="00E04E29"/>
    <w:pPr>
      <w:spacing w:after="0"/>
      <w:outlineLvl w:val="7"/>
    </w:pPr>
    <w:rPr>
      <w:rFonts w:asciiTheme="majorHAnsi" w:hAnsiTheme="majorHAnsi"/>
      <w:b/>
      <w:bCs/>
      <w:color w:val="7F7F7F" w:themeColor="text1" w:themeTint="80"/>
      <w:sz w:val="20"/>
      <w:szCs w:val="20"/>
    </w:rPr>
  </w:style>
  <w:style w:type="paragraph" w:styleId="berschrift9">
    <w:name w:val="heading 9"/>
    <w:basedOn w:val="Standard"/>
    <w:next w:val="Standard"/>
    <w:link w:val="berschrift9Zchn"/>
    <w:uiPriority w:val="9"/>
    <w:semiHidden/>
    <w:unhideWhenUsed/>
    <w:qFormat/>
    <w:rsid w:val="00E04E29"/>
    <w:pPr>
      <w:spacing w:after="0" w:line="271" w:lineRule="auto"/>
      <w:outlineLvl w:val="8"/>
    </w:pPr>
    <w:rPr>
      <w:rFonts w:asciiTheme="majorHAnsi" w:hAnsiTheme="majorHAnsi"/>
      <w:b/>
      <w:bCs/>
      <w:i/>
      <w:iCs/>
      <w:color w:val="7F7F7F" w:themeColor="text1" w:themeTint="80"/>
      <w:sz w:val="18"/>
      <w:szCs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Hyperlink">
    <w:name w:val="Hyperlink"/>
    <w:rPr>
      <w:color w:val="0000FF"/>
      <w:u w:val="single"/>
    </w:rPr>
  </w:style>
  <w:style w:type="paragraph" w:styleId="Textkrper">
    <w:name w:val="Body Text"/>
    <w:basedOn w:val="Standard"/>
    <w:rPr>
      <w:rFonts w:ascii="News Gothic" w:hAnsi="News Gothic"/>
      <w:b/>
      <w:sz w:val="24"/>
    </w:rPr>
  </w:style>
  <w:style w:type="paragraph" w:styleId="Textkrper2">
    <w:name w:val="Body Text 2"/>
    <w:basedOn w:val="Standard"/>
    <w:rPr>
      <w:rFonts w:ascii="News Gothic" w:hAnsi="News Gothic"/>
      <w:sz w:val="24"/>
    </w:rPr>
  </w:style>
  <w:style w:type="character" w:styleId="Seitenzahl">
    <w:name w:val="page number"/>
    <w:basedOn w:val="Absatz-Standardschriftart"/>
  </w:style>
  <w:style w:type="paragraph" w:styleId="Sprechblasentext">
    <w:name w:val="Balloon Text"/>
    <w:basedOn w:val="Standard"/>
    <w:semiHidden/>
    <w:rPr>
      <w:rFonts w:ascii="Tahoma" w:hAnsi="Tahoma" w:cs="Tahoma"/>
      <w:sz w:val="16"/>
      <w:szCs w:val="16"/>
    </w:rPr>
  </w:style>
  <w:style w:type="paragraph" w:styleId="Textkrper3">
    <w:name w:val="Body Text 3"/>
    <w:basedOn w:val="Standard"/>
    <w:pPr>
      <w:spacing w:line="360" w:lineRule="auto"/>
      <w:ind w:rightChars="514" w:right="880"/>
    </w:pPr>
    <w:rPr>
      <w:rFonts w:ascii="News Gothic" w:hAnsi="News Gothic"/>
      <w:b/>
      <w:bCs/>
    </w:rPr>
  </w:style>
  <w:style w:type="paragraph" w:customStyle="1" w:styleId="StandardWeb2">
    <w:name w:val="Standard (Web)2"/>
    <w:basedOn w:val="Standard"/>
    <w:rsid w:val="00D52824"/>
    <w:pPr>
      <w:spacing w:before="68" w:after="68" w:line="288" w:lineRule="auto"/>
    </w:pPr>
    <w:rPr>
      <w:rFonts w:ascii="Times New Roman" w:hAnsi="Times New Roman"/>
      <w:sz w:val="20"/>
    </w:rPr>
  </w:style>
  <w:style w:type="paragraph" w:styleId="StandardWeb">
    <w:name w:val="Normal (Web)"/>
    <w:basedOn w:val="Standard"/>
    <w:rsid w:val="009D4827"/>
    <w:pPr>
      <w:spacing w:before="68" w:after="100" w:afterAutospacing="1" w:line="240" w:lineRule="atLeast"/>
    </w:pPr>
    <w:rPr>
      <w:rFonts w:ascii="Verdana" w:hAnsi="Verdana"/>
      <w:sz w:val="16"/>
      <w:szCs w:val="16"/>
    </w:rPr>
  </w:style>
  <w:style w:type="character" w:styleId="Buchtitel">
    <w:name w:val="Book Title"/>
    <w:basedOn w:val="Absatz-Standardschriftart"/>
    <w:uiPriority w:val="33"/>
    <w:rsid w:val="00E04E29"/>
    <w:rPr>
      <w:i/>
      <w:iCs/>
      <w:smallCaps/>
      <w:spacing w:val="5"/>
    </w:rPr>
  </w:style>
  <w:style w:type="character" w:styleId="Fett">
    <w:name w:val="Strong"/>
    <w:uiPriority w:val="22"/>
    <w:rsid w:val="00E04E29"/>
    <w:rPr>
      <w:b/>
      <w:bCs/>
    </w:rPr>
  </w:style>
  <w:style w:type="character" w:styleId="Hervorhebung">
    <w:name w:val="Emphasis"/>
    <w:uiPriority w:val="20"/>
    <w:rsid w:val="00E04E29"/>
    <w:rPr>
      <w:b/>
      <w:bCs/>
      <w:i/>
      <w:iCs/>
      <w:spacing w:val="10"/>
    </w:rPr>
  </w:style>
  <w:style w:type="character" w:customStyle="1" w:styleId="berschrift1Zchn">
    <w:name w:val="Überschrift 1 Zchn"/>
    <w:basedOn w:val="Absatz-Standardschriftart"/>
    <w:link w:val="berschrift1"/>
    <w:uiPriority w:val="9"/>
    <w:rsid w:val="00E04E29"/>
    <w:rPr>
      <w:rFonts w:asciiTheme="majorHAnsi" w:eastAsiaTheme="minorHAnsi" w:hAnsiTheme="majorHAnsi" w:cstheme="majorBidi"/>
      <w:b/>
      <w:spacing w:val="5"/>
      <w:sz w:val="32"/>
      <w:szCs w:val="36"/>
      <w:lang w:val="en-US"/>
    </w:rPr>
  </w:style>
  <w:style w:type="paragraph" w:styleId="Inhaltsverzeichnisberschrift">
    <w:name w:val="TOC Heading"/>
    <w:basedOn w:val="berschrift1"/>
    <w:next w:val="Standard"/>
    <w:uiPriority w:val="39"/>
    <w:semiHidden/>
    <w:unhideWhenUsed/>
    <w:qFormat/>
    <w:rsid w:val="00E04E29"/>
    <w:pPr>
      <w:outlineLvl w:val="9"/>
    </w:pPr>
    <w:rPr>
      <w:lang w:bidi="en-US"/>
    </w:rPr>
  </w:style>
  <w:style w:type="character" w:styleId="IntensiveHervorhebung">
    <w:name w:val="Intense Emphasis"/>
    <w:uiPriority w:val="21"/>
    <w:rsid w:val="00E04E29"/>
    <w:rPr>
      <w:b/>
      <w:bCs/>
      <w:i/>
      <w:iCs/>
    </w:rPr>
  </w:style>
  <w:style w:type="character" w:styleId="IntensiverVerweis">
    <w:name w:val="Intense Reference"/>
    <w:uiPriority w:val="32"/>
    <w:rsid w:val="00E04E29"/>
    <w:rPr>
      <w:b/>
      <w:bCs/>
      <w:smallCaps/>
    </w:rPr>
  </w:style>
  <w:style w:type="paragraph" w:styleId="IntensivesZitat">
    <w:name w:val="Intense Quote"/>
    <w:basedOn w:val="Standard"/>
    <w:next w:val="Standard"/>
    <w:link w:val="IntensivesZitatZchn"/>
    <w:uiPriority w:val="30"/>
    <w:rsid w:val="00E04E29"/>
    <w:pPr>
      <w:pBdr>
        <w:top w:val="single" w:sz="4" w:space="10" w:color="auto"/>
        <w:bottom w:val="single" w:sz="4" w:space="10" w:color="auto"/>
      </w:pBdr>
      <w:spacing w:before="240" w:after="240" w:line="300" w:lineRule="auto"/>
      <w:ind w:left="1152" w:right="1152"/>
      <w:jc w:val="both"/>
    </w:pPr>
    <w:rPr>
      <w:i/>
      <w:iCs/>
    </w:rPr>
  </w:style>
  <w:style w:type="character" w:customStyle="1" w:styleId="IntensivesZitatZchn">
    <w:name w:val="Intensives Zitat Zchn"/>
    <w:basedOn w:val="Absatz-Standardschriftart"/>
    <w:link w:val="IntensivesZitat"/>
    <w:uiPriority w:val="30"/>
    <w:rsid w:val="00E04E29"/>
    <w:rPr>
      <w:rFonts w:asciiTheme="minorHAnsi" w:eastAsiaTheme="minorHAnsi" w:hAnsiTheme="minorHAnsi" w:cstheme="majorBidi"/>
      <w:i/>
      <w:iCs/>
      <w:sz w:val="22"/>
      <w:szCs w:val="22"/>
      <w:lang w:val="en-US"/>
    </w:rPr>
  </w:style>
  <w:style w:type="paragraph" w:styleId="KeinLeerraum">
    <w:name w:val="No Spacing"/>
    <w:basedOn w:val="Standard"/>
    <w:uiPriority w:val="1"/>
    <w:rsid w:val="00E04E29"/>
    <w:pPr>
      <w:spacing w:after="0" w:line="240" w:lineRule="auto"/>
    </w:pPr>
  </w:style>
  <w:style w:type="paragraph" w:styleId="Listenabsatz">
    <w:name w:val="List Paragraph"/>
    <w:basedOn w:val="Standard"/>
    <w:uiPriority w:val="34"/>
    <w:rsid w:val="00E04E29"/>
    <w:pPr>
      <w:ind w:left="720"/>
      <w:contextualSpacing/>
    </w:pPr>
  </w:style>
  <w:style w:type="character" w:styleId="SchwacheHervorhebung">
    <w:name w:val="Subtle Emphasis"/>
    <w:uiPriority w:val="19"/>
    <w:rsid w:val="00E04E29"/>
    <w:rPr>
      <w:i/>
      <w:iCs/>
    </w:rPr>
  </w:style>
  <w:style w:type="character" w:styleId="SchwacherVerweis">
    <w:name w:val="Subtle Reference"/>
    <w:basedOn w:val="Absatz-Standardschriftart"/>
    <w:uiPriority w:val="31"/>
    <w:rsid w:val="00E04E29"/>
    <w:rPr>
      <w:smallCaps/>
    </w:rPr>
  </w:style>
  <w:style w:type="paragraph" w:styleId="Titel">
    <w:name w:val="Title"/>
    <w:basedOn w:val="Standard"/>
    <w:next w:val="Standard"/>
    <w:link w:val="TitelZchn"/>
    <w:uiPriority w:val="10"/>
    <w:rsid w:val="00E04E29"/>
    <w:pPr>
      <w:spacing w:after="300" w:line="240" w:lineRule="auto"/>
      <w:contextualSpacing/>
    </w:pPr>
    <w:rPr>
      <w:rFonts w:asciiTheme="majorHAnsi" w:hAnsiTheme="majorHAnsi"/>
      <w:smallCaps/>
      <w:sz w:val="52"/>
      <w:szCs w:val="52"/>
    </w:rPr>
  </w:style>
  <w:style w:type="character" w:customStyle="1" w:styleId="TitelZchn">
    <w:name w:val="Titel Zchn"/>
    <w:basedOn w:val="Absatz-Standardschriftart"/>
    <w:link w:val="Titel"/>
    <w:uiPriority w:val="10"/>
    <w:rsid w:val="00E04E29"/>
    <w:rPr>
      <w:rFonts w:asciiTheme="majorHAnsi" w:eastAsiaTheme="minorHAnsi" w:hAnsiTheme="majorHAnsi" w:cstheme="majorBidi"/>
      <w:smallCaps/>
      <w:sz w:val="52"/>
      <w:szCs w:val="52"/>
      <w:lang w:val="en-US"/>
    </w:rPr>
  </w:style>
  <w:style w:type="character" w:customStyle="1" w:styleId="berschrift2Zchn">
    <w:name w:val="Überschrift 2 Zchn"/>
    <w:basedOn w:val="Absatz-Standardschriftart"/>
    <w:link w:val="berschrift2"/>
    <w:uiPriority w:val="9"/>
    <w:rsid w:val="00E04E29"/>
    <w:rPr>
      <w:rFonts w:asciiTheme="majorHAnsi" w:eastAsiaTheme="minorHAnsi" w:hAnsiTheme="majorHAnsi" w:cstheme="majorBidi"/>
      <w:b/>
      <w:sz w:val="28"/>
      <w:szCs w:val="28"/>
      <w:lang w:val="en-US"/>
    </w:rPr>
  </w:style>
  <w:style w:type="character" w:customStyle="1" w:styleId="berschrift3Zchn">
    <w:name w:val="Überschrift 3 Zchn"/>
    <w:basedOn w:val="Absatz-Standardschriftart"/>
    <w:link w:val="berschrift3"/>
    <w:uiPriority w:val="9"/>
    <w:rsid w:val="00E04E29"/>
    <w:rPr>
      <w:rFonts w:asciiTheme="majorHAnsi" w:eastAsiaTheme="minorHAnsi" w:hAnsiTheme="majorHAnsi" w:cstheme="majorBidi"/>
      <w:i/>
      <w:iCs/>
      <w:smallCaps/>
      <w:spacing w:val="5"/>
      <w:sz w:val="26"/>
      <w:szCs w:val="26"/>
      <w:lang w:val="en-US"/>
    </w:rPr>
  </w:style>
  <w:style w:type="character" w:customStyle="1" w:styleId="berschrift4Zchn">
    <w:name w:val="Überschrift 4 Zchn"/>
    <w:basedOn w:val="Absatz-Standardschriftart"/>
    <w:link w:val="berschrift4"/>
    <w:uiPriority w:val="9"/>
    <w:rsid w:val="00E04E29"/>
    <w:rPr>
      <w:rFonts w:asciiTheme="majorHAnsi" w:eastAsiaTheme="minorHAnsi" w:hAnsiTheme="majorHAnsi" w:cstheme="majorBidi"/>
      <w:b/>
      <w:bCs/>
      <w:spacing w:val="5"/>
      <w:sz w:val="24"/>
      <w:szCs w:val="24"/>
      <w:lang w:val="en-US"/>
    </w:rPr>
  </w:style>
  <w:style w:type="character" w:customStyle="1" w:styleId="berschrift5Zchn">
    <w:name w:val="Überschrift 5 Zchn"/>
    <w:basedOn w:val="Absatz-Standardschriftart"/>
    <w:link w:val="berschrift5"/>
    <w:uiPriority w:val="9"/>
    <w:rsid w:val="00E04E29"/>
    <w:rPr>
      <w:rFonts w:asciiTheme="majorHAnsi" w:eastAsiaTheme="minorHAnsi" w:hAnsiTheme="majorHAnsi" w:cstheme="majorBidi"/>
      <w:i/>
      <w:iCs/>
      <w:sz w:val="24"/>
      <w:szCs w:val="24"/>
      <w:lang w:val="en-US"/>
    </w:rPr>
  </w:style>
  <w:style w:type="character" w:customStyle="1" w:styleId="berschrift6Zchn">
    <w:name w:val="Überschrift 6 Zchn"/>
    <w:basedOn w:val="Absatz-Standardschriftart"/>
    <w:link w:val="berschrift6"/>
    <w:uiPriority w:val="9"/>
    <w:rsid w:val="00E04E29"/>
    <w:rPr>
      <w:rFonts w:asciiTheme="majorHAnsi" w:eastAsiaTheme="minorHAnsi" w:hAnsiTheme="majorHAnsi" w:cstheme="majorBidi"/>
      <w:b/>
      <w:bCs/>
      <w:color w:val="595959" w:themeColor="text1" w:themeTint="A6"/>
      <w:spacing w:val="5"/>
      <w:sz w:val="22"/>
      <w:szCs w:val="22"/>
      <w:shd w:val="clear" w:color="auto" w:fill="FFFFFF" w:themeFill="background1"/>
      <w:lang w:val="en-US"/>
    </w:rPr>
  </w:style>
  <w:style w:type="character" w:customStyle="1" w:styleId="berschrift7Zchn">
    <w:name w:val="Überschrift 7 Zchn"/>
    <w:basedOn w:val="Absatz-Standardschriftart"/>
    <w:link w:val="berschrift7"/>
    <w:uiPriority w:val="9"/>
    <w:semiHidden/>
    <w:rsid w:val="00E04E29"/>
    <w:rPr>
      <w:rFonts w:asciiTheme="majorHAnsi" w:eastAsiaTheme="minorHAnsi" w:hAnsiTheme="majorHAnsi" w:cstheme="majorBidi"/>
      <w:b/>
      <w:bCs/>
      <w:i/>
      <w:iCs/>
      <w:color w:val="5A5A5A" w:themeColor="text1" w:themeTint="A5"/>
      <w:lang w:val="en-US"/>
    </w:rPr>
  </w:style>
  <w:style w:type="character" w:customStyle="1" w:styleId="berschrift8Zchn">
    <w:name w:val="Überschrift 8 Zchn"/>
    <w:basedOn w:val="Absatz-Standardschriftart"/>
    <w:link w:val="berschrift8"/>
    <w:uiPriority w:val="9"/>
    <w:semiHidden/>
    <w:rsid w:val="00E04E29"/>
    <w:rPr>
      <w:rFonts w:asciiTheme="majorHAnsi" w:eastAsiaTheme="minorHAnsi" w:hAnsiTheme="majorHAnsi" w:cstheme="majorBidi"/>
      <w:b/>
      <w:bCs/>
      <w:color w:val="7F7F7F" w:themeColor="text1" w:themeTint="80"/>
      <w:lang w:val="en-US"/>
    </w:rPr>
  </w:style>
  <w:style w:type="character" w:customStyle="1" w:styleId="berschrift9Zchn">
    <w:name w:val="Überschrift 9 Zchn"/>
    <w:basedOn w:val="Absatz-Standardschriftart"/>
    <w:link w:val="berschrift9"/>
    <w:uiPriority w:val="9"/>
    <w:semiHidden/>
    <w:rsid w:val="00E04E29"/>
    <w:rPr>
      <w:rFonts w:asciiTheme="majorHAnsi" w:eastAsiaTheme="minorHAnsi" w:hAnsiTheme="majorHAnsi" w:cstheme="majorBidi"/>
      <w:b/>
      <w:bCs/>
      <w:i/>
      <w:iCs/>
      <w:color w:val="7F7F7F" w:themeColor="text1" w:themeTint="80"/>
      <w:sz w:val="18"/>
      <w:szCs w:val="18"/>
      <w:lang w:val="en-US"/>
    </w:rPr>
  </w:style>
  <w:style w:type="paragraph" w:styleId="Untertitel">
    <w:name w:val="Subtitle"/>
    <w:basedOn w:val="Standard"/>
    <w:next w:val="Standard"/>
    <w:link w:val="UntertitelZchn"/>
    <w:uiPriority w:val="11"/>
    <w:rsid w:val="00E04E29"/>
    <w:rPr>
      <w:rFonts w:asciiTheme="majorHAnsi" w:hAnsiTheme="majorHAnsi"/>
      <w:i/>
      <w:iCs/>
      <w:smallCaps/>
      <w:spacing w:val="10"/>
      <w:sz w:val="28"/>
      <w:szCs w:val="28"/>
    </w:rPr>
  </w:style>
  <w:style w:type="character" w:customStyle="1" w:styleId="UntertitelZchn">
    <w:name w:val="Untertitel Zchn"/>
    <w:basedOn w:val="Absatz-Standardschriftart"/>
    <w:link w:val="Untertitel"/>
    <w:uiPriority w:val="11"/>
    <w:rsid w:val="00E04E29"/>
    <w:rPr>
      <w:rFonts w:asciiTheme="majorHAnsi" w:eastAsiaTheme="minorHAnsi" w:hAnsiTheme="majorHAnsi" w:cstheme="majorBidi"/>
      <w:i/>
      <w:iCs/>
      <w:smallCaps/>
      <w:spacing w:val="10"/>
      <w:sz w:val="28"/>
      <w:szCs w:val="28"/>
      <w:lang w:val="en-US"/>
    </w:rPr>
  </w:style>
  <w:style w:type="paragraph" w:styleId="Zitat">
    <w:name w:val="Quote"/>
    <w:basedOn w:val="Standard"/>
    <w:next w:val="Standard"/>
    <w:link w:val="ZitatZchn"/>
    <w:uiPriority w:val="29"/>
    <w:rsid w:val="00E04E29"/>
    <w:rPr>
      <w:i/>
      <w:iCs/>
    </w:rPr>
  </w:style>
  <w:style w:type="character" w:customStyle="1" w:styleId="ZitatZchn">
    <w:name w:val="Zitat Zchn"/>
    <w:basedOn w:val="Absatz-Standardschriftart"/>
    <w:link w:val="Zitat"/>
    <w:uiPriority w:val="29"/>
    <w:rsid w:val="00E04E29"/>
    <w:rPr>
      <w:rFonts w:asciiTheme="minorHAnsi" w:eastAsiaTheme="minorHAnsi" w:hAnsiTheme="minorHAnsi" w:cstheme="majorBidi"/>
      <w:i/>
      <w:iCs/>
      <w:sz w:val="22"/>
      <w:szCs w:val="22"/>
      <w:lang w:val="en-US"/>
    </w:rPr>
  </w:style>
  <w:style w:type="paragraph" w:customStyle="1" w:styleId="Default">
    <w:name w:val="Default"/>
    <w:rsid w:val="00D87CFC"/>
    <w:pPr>
      <w:autoSpaceDE w:val="0"/>
      <w:autoSpaceDN w:val="0"/>
      <w:adjustRightInd w:val="0"/>
    </w:pPr>
    <w:rPr>
      <w:rFonts w:ascii="News Gothic Std" w:eastAsiaTheme="minorHAnsi" w:hAnsi="News Gothic Std" w:cs="News Gothic Std"/>
      <w:color w:val="000000"/>
      <w:sz w:val="24"/>
      <w:szCs w:val="24"/>
      <w:lang w:eastAsia="en-US"/>
    </w:rPr>
  </w:style>
  <w:style w:type="paragraph" w:customStyle="1" w:styleId="Pa2">
    <w:name w:val="Pa2"/>
    <w:basedOn w:val="Default"/>
    <w:next w:val="Default"/>
    <w:uiPriority w:val="99"/>
    <w:rsid w:val="00D87CFC"/>
    <w:pPr>
      <w:spacing w:line="161" w:lineRule="atLeast"/>
    </w:pPr>
    <w:rPr>
      <w:rFonts w:cstheme="minorBidi"/>
      <w:color w:val="auto"/>
    </w:rPr>
  </w:style>
  <w:style w:type="character" w:styleId="Kommentarzeichen">
    <w:name w:val="annotation reference"/>
    <w:basedOn w:val="Absatz-Standardschriftart"/>
    <w:uiPriority w:val="99"/>
    <w:semiHidden/>
    <w:unhideWhenUsed/>
    <w:rsid w:val="001C6C1B"/>
    <w:rPr>
      <w:sz w:val="16"/>
      <w:szCs w:val="16"/>
    </w:rPr>
  </w:style>
  <w:style w:type="paragraph" w:styleId="Kommentartext">
    <w:name w:val="annotation text"/>
    <w:basedOn w:val="Standard"/>
    <w:link w:val="KommentartextZchn"/>
    <w:uiPriority w:val="99"/>
    <w:semiHidden/>
    <w:unhideWhenUsed/>
    <w:rsid w:val="001C6C1B"/>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1C6C1B"/>
    <w:rPr>
      <w:rFonts w:asciiTheme="minorHAnsi" w:eastAsiaTheme="minorHAnsi" w:hAnsiTheme="minorHAnsi" w:cstheme="majorBidi"/>
      <w:lang w:val="en-US"/>
    </w:rPr>
  </w:style>
  <w:style w:type="paragraph" w:styleId="Kommentarthema">
    <w:name w:val="annotation subject"/>
    <w:basedOn w:val="Kommentartext"/>
    <w:next w:val="Kommentartext"/>
    <w:link w:val="KommentarthemaZchn"/>
    <w:uiPriority w:val="99"/>
    <w:semiHidden/>
    <w:unhideWhenUsed/>
    <w:rsid w:val="001C6C1B"/>
    <w:rPr>
      <w:b/>
      <w:bCs/>
    </w:rPr>
  </w:style>
  <w:style w:type="character" w:customStyle="1" w:styleId="KommentarthemaZchn">
    <w:name w:val="Kommentarthema Zchn"/>
    <w:basedOn w:val="KommentartextZchn"/>
    <w:link w:val="Kommentarthema"/>
    <w:uiPriority w:val="99"/>
    <w:semiHidden/>
    <w:rsid w:val="001C6C1B"/>
    <w:rPr>
      <w:rFonts w:asciiTheme="minorHAnsi" w:eastAsiaTheme="minorHAnsi" w:hAnsiTheme="minorHAnsi" w:cstheme="majorBidi"/>
      <w:b/>
      <w:bCs/>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3680297">
      <w:bodyDiv w:val="1"/>
      <w:marLeft w:val="0"/>
      <w:marRight w:val="0"/>
      <w:marTop w:val="0"/>
      <w:marBottom w:val="0"/>
      <w:divBdr>
        <w:top w:val="none" w:sz="0" w:space="0" w:color="auto"/>
        <w:left w:val="none" w:sz="0" w:space="0" w:color="auto"/>
        <w:bottom w:val="none" w:sz="0" w:space="0" w:color="auto"/>
        <w:right w:val="none" w:sz="0" w:space="0" w:color="auto"/>
      </w:divBdr>
    </w:div>
    <w:div w:id="1801265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info@euchner.de" TargetMode="External"/><Relationship Id="rId18" Type="http://schemas.openxmlformats.org/officeDocument/2006/relationships/image" Target="media/image6.jpeg"/><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8.jpeg"/><Relationship Id="rId7" Type="http://schemas.openxmlformats.org/officeDocument/2006/relationships/endnotes" Target="endnotes.xml"/><Relationship Id="rId12" Type="http://schemas.openxmlformats.org/officeDocument/2006/relationships/hyperlink" Target="http://www.euchner.de" TargetMode="External"/><Relationship Id="rId17" Type="http://schemas.openxmlformats.org/officeDocument/2006/relationships/hyperlink" Target="https://www.xing.com/companies/euchnergmbh+co.kg" TargetMode="External"/><Relationship Id="rId25" Type="http://schemas.openxmlformats.org/officeDocument/2006/relationships/image" Target="media/image10.jpeg"/><Relationship Id="rId2" Type="http://schemas.openxmlformats.org/officeDocument/2006/relationships/numbering" Target="numbering.xml"/><Relationship Id="rId16" Type="http://schemas.openxmlformats.org/officeDocument/2006/relationships/image" Target="media/image5.jpeg"/><Relationship Id="rId20" Type="http://schemas.openxmlformats.org/officeDocument/2006/relationships/hyperlink" Target="https://www.instagram.com/euchnergermany/"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hyperlink" Target="https://www.facebook.com/euchnergmbh/" TargetMode="External"/><Relationship Id="rId5" Type="http://schemas.openxmlformats.org/officeDocument/2006/relationships/webSettings" Target="webSettings.xml"/><Relationship Id="rId15" Type="http://schemas.openxmlformats.org/officeDocument/2006/relationships/hyperlink" Target="https://www.youtube.com/user/marketingeuchner" TargetMode="External"/><Relationship Id="rId23" Type="http://schemas.openxmlformats.org/officeDocument/2006/relationships/image" Target="media/image9.jpeg"/><Relationship Id="rId28" Type="http://schemas.openxmlformats.org/officeDocument/2006/relationships/theme" Target="theme/theme1.xml"/><Relationship Id="rId10" Type="http://schemas.openxmlformats.org/officeDocument/2006/relationships/image" Target="media/image3.tiff"/><Relationship Id="rId19" Type="http://schemas.openxmlformats.org/officeDocument/2006/relationships/image" Target="media/image7.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twitter.com/EuchnerDE" TargetMode="External"/><Relationship Id="rId22" Type="http://schemas.openxmlformats.org/officeDocument/2006/relationships/hyperlink" Target="https://de.linkedin.com/company/euchner-gmbh-co-kg" TargetMode="External"/><Relationship Id="rId27" Type="http://schemas.openxmlformats.org/officeDocument/2006/relationships/fontTable" Target="fontTable.xml"/></Relationships>
</file>

<file path=word/theme/theme1.xml><?xml version="1.0" encoding="utf-8"?>
<a:theme xmlns:a="http://schemas.openxmlformats.org/drawingml/2006/main" name="EUCHNER">
  <a:themeElements>
    <a:clrScheme name="EUCHNER">
      <a:dk1>
        <a:srgbClr val="000000"/>
      </a:dk1>
      <a:lt1>
        <a:sysClr val="window" lastClr="FFFFFF"/>
      </a:lt1>
      <a:dk2>
        <a:srgbClr val="000000"/>
      </a:dk2>
      <a:lt2>
        <a:srgbClr val="FFFFFF"/>
      </a:lt2>
      <a:accent1>
        <a:srgbClr val="C80032"/>
      </a:accent1>
      <a:accent2>
        <a:srgbClr val="E1E1E1"/>
      </a:accent2>
      <a:accent3>
        <a:srgbClr val="8E8E8E"/>
      </a:accent3>
      <a:accent4>
        <a:srgbClr val="000000"/>
      </a:accent4>
      <a:accent5>
        <a:srgbClr val="640019"/>
      </a:accent5>
      <a:accent6>
        <a:srgbClr val="DE6684"/>
      </a:accent6>
      <a:hlink>
        <a:srgbClr val="C80032"/>
      </a:hlink>
      <a:folHlink>
        <a:srgbClr val="B2B2B2"/>
      </a:folHlink>
    </a:clrScheme>
    <a:fontScheme name="EUCHNER">
      <a:majorFont>
        <a:latin typeface="Arial"/>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noFill/>
      </a:spPr>
      <a:bodyPr wrap="square" rtlCol="0">
        <a:spAutoFit/>
      </a:bodyPr>
      <a:lstStyle>
        <a:defPPr>
          <a:defRPr dirty="0">
            <a:latin typeface="Arial" pitchFamily="34" charset="0"/>
            <a:cs typeface="Arial" pitchFamily="34" charset="0"/>
          </a:defRPr>
        </a:defP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4CB758-A245-4ADB-AABE-DEFA31A721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821</Words>
  <Characters>5803</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
    </vt:vector>
  </TitlesOfParts>
  <Company>Euchner GmbH + Co. KG</Company>
  <LinksUpToDate>false</LinksUpToDate>
  <CharactersWithSpaces>6611</CharactersWithSpaces>
  <SharedDoc>false</SharedDoc>
  <HLinks>
    <vt:vector size="24" baseType="variant">
      <vt:variant>
        <vt:i4>7864338</vt:i4>
      </vt:variant>
      <vt:variant>
        <vt:i4>9</vt:i4>
      </vt:variant>
      <vt:variant>
        <vt:i4>0</vt:i4>
      </vt:variant>
      <vt:variant>
        <vt:i4>5</vt:i4>
      </vt:variant>
      <vt:variant>
        <vt:lpwstr>mailto:Frank.Kretzschmar@euchner.de</vt:lpwstr>
      </vt:variant>
      <vt:variant>
        <vt:lpwstr/>
      </vt:variant>
      <vt:variant>
        <vt:i4>6357085</vt:i4>
      </vt:variant>
      <vt:variant>
        <vt:i4>6</vt:i4>
      </vt:variant>
      <vt:variant>
        <vt:i4>0</vt:i4>
      </vt:variant>
      <vt:variant>
        <vt:i4>5</vt:i4>
      </vt:variant>
      <vt:variant>
        <vt:lpwstr>mailto:infor@euchner.de</vt:lpwstr>
      </vt:variant>
      <vt:variant>
        <vt:lpwstr/>
      </vt:variant>
      <vt:variant>
        <vt:i4>7995491</vt:i4>
      </vt:variant>
      <vt:variant>
        <vt:i4>3</vt:i4>
      </vt:variant>
      <vt:variant>
        <vt:i4>0</vt:i4>
      </vt:variant>
      <vt:variant>
        <vt:i4>5</vt:i4>
      </vt:variant>
      <vt:variant>
        <vt:lpwstr>http://www.euchner.de/</vt:lpwstr>
      </vt:variant>
      <vt:variant>
        <vt:lpwstr/>
      </vt:variant>
      <vt:variant>
        <vt:i4>7995491</vt:i4>
      </vt:variant>
      <vt:variant>
        <vt:i4>0</vt:i4>
      </vt:variant>
      <vt:variant>
        <vt:i4>0</vt:i4>
      </vt:variant>
      <vt:variant>
        <vt:i4>5</vt:i4>
      </vt:variant>
      <vt:variant>
        <vt:lpwstr>http://www.euchner.de/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Frank Kretzschmar</dc:creator>
  <cp:lastModifiedBy>Ariane Walther</cp:lastModifiedBy>
  <cp:revision>2</cp:revision>
  <cp:lastPrinted>2022-05-09T10:04:00Z</cp:lastPrinted>
  <dcterms:created xsi:type="dcterms:W3CDTF">2022-05-16T12:18:00Z</dcterms:created>
  <dcterms:modified xsi:type="dcterms:W3CDTF">2022-05-16T12:18:00Z</dcterms:modified>
</cp:coreProperties>
</file>