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3C7BA" w14:textId="77777777" w:rsidR="002971A2" w:rsidRPr="00C157A3" w:rsidRDefault="006F3BBC" w:rsidP="006F3BBC">
      <w:pPr>
        <w:pStyle w:val="berschrift1"/>
        <w:spacing w:line="360" w:lineRule="auto"/>
        <w:ind w:right="66"/>
      </w:pPr>
      <w:r w:rsidRPr="00C157A3">
        <w:rPr>
          <w:noProof/>
          <w:lang w:val="de-DE"/>
        </w:rPr>
        <w:drawing>
          <wp:anchor distT="0" distB="0" distL="114300" distR="114300" simplePos="0" relativeHeight="251655680" behindDoc="0" locked="0" layoutInCell="1" allowOverlap="1" wp14:anchorId="1598BB7D" wp14:editId="1F5D563F">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1DF8C" w14:textId="77777777" w:rsidR="006F3BBC" w:rsidRPr="00C157A3" w:rsidRDefault="006F3BBC">
      <w:pPr>
        <w:pStyle w:val="berschrift1"/>
        <w:spacing w:line="360" w:lineRule="auto"/>
        <w:ind w:right="1131"/>
        <w:rPr>
          <w:rFonts w:ascii="News Gothic" w:hAnsi="News Gothic"/>
          <w:sz w:val="28"/>
          <w:lang w:val="de-DE"/>
        </w:rPr>
      </w:pPr>
    </w:p>
    <w:p w14:paraId="5889C172" w14:textId="77777777" w:rsidR="006F3BBC" w:rsidRPr="00F25A54" w:rsidRDefault="006F3BBC">
      <w:pPr>
        <w:pStyle w:val="berschrift1"/>
        <w:spacing w:line="360" w:lineRule="auto"/>
        <w:ind w:right="1131"/>
        <w:rPr>
          <w:rFonts w:ascii="News Gothic" w:hAnsi="News Gothic"/>
          <w:sz w:val="28"/>
        </w:rPr>
      </w:pPr>
    </w:p>
    <w:p w14:paraId="37CF061C" w14:textId="77777777" w:rsidR="00CF2F53" w:rsidRPr="00F25A54" w:rsidRDefault="00CF2F53" w:rsidP="00E443D0">
      <w:pPr>
        <w:pStyle w:val="berschrift1"/>
        <w:spacing w:line="360" w:lineRule="auto"/>
        <w:ind w:right="1131"/>
        <w:rPr>
          <w:rFonts w:cs="Arial"/>
          <w:sz w:val="28"/>
        </w:rPr>
      </w:pPr>
      <w:r w:rsidRPr="00F25A54">
        <w:rPr>
          <w:sz w:val="28"/>
        </w:rPr>
        <w:t>PRESS RELEASE</w:t>
      </w:r>
    </w:p>
    <w:p w14:paraId="1C2A35E4" w14:textId="77777777" w:rsidR="00CF2F53" w:rsidRPr="00F25A54" w:rsidRDefault="000C4D89" w:rsidP="002971A2">
      <w:pPr>
        <w:spacing w:line="360" w:lineRule="auto"/>
        <w:jc w:val="right"/>
        <w:rPr>
          <w:rFonts w:cs="Arial"/>
        </w:rPr>
      </w:pPr>
      <w:r w:rsidRPr="00F25A54">
        <w:t>Leinfelden, April 2023</w:t>
      </w:r>
    </w:p>
    <w:p w14:paraId="1A623DE1" w14:textId="4166A353" w:rsidR="007E39F3" w:rsidRPr="00F25A54" w:rsidRDefault="00650D8D" w:rsidP="00CA566E">
      <w:pPr>
        <w:pStyle w:val="berschrift4"/>
        <w:spacing w:after="80"/>
        <w:ind w:right="1128"/>
        <w:rPr>
          <w:rFonts w:ascii="Arial" w:hAnsi="Arial"/>
        </w:rPr>
      </w:pPr>
      <w:r w:rsidRPr="00F25A54">
        <w:rPr>
          <w:rFonts w:ascii="Arial" w:hAnsi="Arial"/>
        </w:rPr>
        <w:t xml:space="preserve">Euchner at the 2023 </w:t>
      </w:r>
      <w:proofErr w:type="spellStart"/>
      <w:r w:rsidRPr="00F25A54">
        <w:rPr>
          <w:rFonts w:ascii="Arial" w:hAnsi="Arial"/>
        </w:rPr>
        <w:t>automatica</w:t>
      </w:r>
      <w:proofErr w:type="spellEnd"/>
      <w:r w:rsidRPr="00F25A54">
        <w:rPr>
          <w:rFonts w:ascii="Arial" w:hAnsi="Arial"/>
        </w:rPr>
        <w:t xml:space="preserve"> trade show: Hall A4, </w:t>
      </w:r>
      <w:r w:rsidR="00C157A3" w:rsidRPr="00F25A54">
        <w:rPr>
          <w:rFonts w:ascii="Arial" w:hAnsi="Arial"/>
        </w:rPr>
        <w:t>Booth</w:t>
      </w:r>
      <w:r w:rsidRPr="00F25A54">
        <w:rPr>
          <w:rFonts w:ascii="Arial" w:hAnsi="Arial"/>
        </w:rPr>
        <w:t xml:space="preserve"> 302</w:t>
      </w:r>
    </w:p>
    <w:p w14:paraId="45EC903E" w14:textId="77777777" w:rsidR="00974A33" w:rsidRPr="00F25A54" w:rsidRDefault="00286FD2" w:rsidP="008D67E8">
      <w:pPr>
        <w:pStyle w:val="berschrift4"/>
        <w:ind w:right="1131"/>
        <w:rPr>
          <w:rFonts w:ascii="Arial" w:hAnsi="Arial"/>
          <w:sz w:val="28"/>
        </w:rPr>
      </w:pPr>
      <w:r w:rsidRPr="00F25A54">
        <w:rPr>
          <w:rFonts w:ascii="Arial" w:hAnsi="Arial"/>
          <w:sz w:val="28"/>
        </w:rPr>
        <w:t>Ready for anything the future may bring – with automation safety solutions</w:t>
      </w:r>
    </w:p>
    <w:p w14:paraId="1F667A82" w14:textId="77777777" w:rsidR="00B402F8" w:rsidRPr="00F25A54" w:rsidRDefault="00B402F8" w:rsidP="00556D1F">
      <w:pPr>
        <w:spacing w:line="360" w:lineRule="auto"/>
        <w:jc w:val="both"/>
        <w:rPr>
          <w:rFonts w:ascii="Arial" w:hAnsi="Arial" w:cs="Arial"/>
          <w:b/>
        </w:rPr>
      </w:pPr>
    </w:p>
    <w:p w14:paraId="39769ADA" w14:textId="1984F83C" w:rsidR="00E3689D" w:rsidRPr="00F25A54" w:rsidRDefault="00E71A84" w:rsidP="00556D1F">
      <w:pPr>
        <w:spacing w:line="360" w:lineRule="auto"/>
        <w:jc w:val="both"/>
        <w:rPr>
          <w:rFonts w:ascii="Arial" w:hAnsi="Arial" w:cs="Arial"/>
          <w:b/>
        </w:rPr>
      </w:pPr>
      <w:r w:rsidRPr="00F25A54">
        <w:rPr>
          <w:rFonts w:ascii="Arial" w:hAnsi="Arial"/>
          <w:b/>
        </w:rPr>
        <w:t xml:space="preserve">Innovative safety engineering protects people, machinery and processes while meeting the latest communication standards in automated production. For </w:t>
      </w:r>
      <w:proofErr w:type="spellStart"/>
      <w:r w:rsidRPr="00F25A54">
        <w:rPr>
          <w:rFonts w:ascii="Arial" w:hAnsi="Arial"/>
          <w:b/>
        </w:rPr>
        <w:t>Euchner</w:t>
      </w:r>
      <w:proofErr w:type="spellEnd"/>
      <w:r w:rsidRPr="00F25A54">
        <w:rPr>
          <w:rFonts w:ascii="Arial" w:hAnsi="Arial"/>
          <w:b/>
        </w:rPr>
        <w:t xml:space="preserve">, this year’s </w:t>
      </w:r>
      <w:proofErr w:type="spellStart"/>
      <w:r w:rsidRPr="00F25A54">
        <w:rPr>
          <w:rFonts w:ascii="Arial" w:hAnsi="Arial"/>
          <w:b/>
        </w:rPr>
        <w:t>automatica</w:t>
      </w:r>
      <w:proofErr w:type="spellEnd"/>
      <w:r w:rsidRPr="00F25A54">
        <w:rPr>
          <w:rFonts w:ascii="Arial" w:hAnsi="Arial"/>
          <w:b/>
        </w:rPr>
        <w:t xml:space="preserve"> trade show is all about “Smart Safety” and the company’s latest innovations for communication via IO-Link, AS-</w:t>
      </w:r>
      <w:proofErr w:type="spellStart"/>
      <w:r w:rsidRPr="00F25A54">
        <w:rPr>
          <w:rFonts w:ascii="Arial" w:hAnsi="Arial"/>
          <w:b/>
        </w:rPr>
        <w:t>i</w:t>
      </w:r>
      <w:proofErr w:type="spellEnd"/>
      <w:r w:rsidRPr="00F25A54">
        <w:rPr>
          <w:rFonts w:ascii="Arial" w:hAnsi="Arial"/>
          <w:b/>
        </w:rPr>
        <w:t xml:space="preserve"> Safety at Work and common fieldbus systems. Featured trade </w:t>
      </w:r>
      <w:r w:rsidR="00C157A3" w:rsidRPr="00F25A54">
        <w:rPr>
          <w:rFonts w:ascii="Arial" w:hAnsi="Arial"/>
          <w:b/>
        </w:rPr>
        <w:t>show</w:t>
      </w:r>
      <w:r w:rsidRPr="00F25A54">
        <w:rPr>
          <w:rFonts w:ascii="Arial" w:hAnsi="Arial"/>
          <w:b/>
        </w:rPr>
        <w:t xml:space="preserve"> products include the new and compact CTS high-performance safety guard locking device and the successful MGB2 Modular safety door system, which is now compatible with </w:t>
      </w:r>
      <w:proofErr w:type="spellStart"/>
      <w:r w:rsidRPr="00F25A54">
        <w:rPr>
          <w:rFonts w:ascii="Arial" w:hAnsi="Arial"/>
          <w:b/>
        </w:rPr>
        <w:t>EtherCAT</w:t>
      </w:r>
      <w:proofErr w:type="spellEnd"/>
      <w:r w:rsidRPr="00F25A54">
        <w:rPr>
          <w:rFonts w:ascii="Arial" w:hAnsi="Arial"/>
          <w:b/>
        </w:rPr>
        <w:t>/ </w:t>
      </w:r>
      <w:proofErr w:type="spellStart"/>
      <w:r w:rsidRPr="00F25A54">
        <w:rPr>
          <w:rFonts w:ascii="Arial" w:hAnsi="Arial"/>
          <w:b/>
        </w:rPr>
        <w:t>FSoE</w:t>
      </w:r>
      <w:proofErr w:type="spellEnd"/>
      <w:r w:rsidRPr="00F25A54">
        <w:rPr>
          <w:rFonts w:ascii="Arial" w:hAnsi="Arial"/>
          <w:b/>
        </w:rPr>
        <w:t xml:space="preserve"> and </w:t>
      </w:r>
      <w:proofErr w:type="spellStart"/>
      <w:r w:rsidRPr="00F25A54">
        <w:rPr>
          <w:rFonts w:ascii="Arial" w:hAnsi="Arial"/>
          <w:b/>
        </w:rPr>
        <w:t>EtherCAT</w:t>
      </w:r>
      <w:proofErr w:type="spellEnd"/>
      <w:r w:rsidRPr="00F25A54">
        <w:rPr>
          <w:rFonts w:ascii="Arial" w:hAnsi="Arial"/>
          <w:b/>
        </w:rPr>
        <w:t> P/ </w:t>
      </w:r>
      <w:proofErr w:type="spellStart"/>
      <w:r w:rsidRPr="00F25A54">
        <w:rPr>
          <w:rFonts w:ascii="Arial" w:hAnsi="Arial"/>
          <w:b/>
        </w:rPr>
        <w:t>FSoE</w:t>
      </w:r>
      <w:proofErr w:type="spellEnd"/>
      <w:r w:rsidRPr="00F25A54">
        <w:rPr>
          <w:rFonts w:ascii="Arial" w:hAnsi="Arial"/>
          <w:b/>
        </w:rPr>
        <w:t xml:space="preserve"> too. What’s more, the company will show examples demonstrating all the ways users can benefit from IO-Link in industrial safety engineering. Euchner Safety Services machinery safety experts will also be on hand to present the company’s wide range of engineering services for machine manufacturers and operating organizations.</w:t>
      </w:r>
    </w:p>
    <w:p w14:paraId="161F7DEE" w14:textId="77777777" w:rsidR="008E500C" w:rsidRPr="00F25A54" w:rsidRDefault="008E500C" w:rsidP="00F015BC">
      <w:pPr>
        <w:spacing w:line="360" w:lineRule="auto"/>
        <w:jc w:val="both"/>
        <w:rPr>
          <w:rFonts w:ascii="Arial" w:hAnsi="Arial"/>
          <w:b/>
        </w:rPr>
      </w:pPr>
    </w:p>
    <w:p w14:paraId="512EDA0B" w14:textId="77777777" w:rsidR="00F015BC" w:rsidRPr="00F25A54" w:rsidRDefault="00F015BC" w:rsidP="00F015BC">
      <w:pPr>
        <w:spacing w:line="360" w:lineRule="auto"/>
        <w:jc w:val="both"/>
        <w:rPr>
          <w:rFonts w:ascii="Arial" w:hAnsi="Arial"/>
          <w:b/>
          <w:color w:val="000000" w:themeColor="text1"/>
        </w:rPr>
      </w:pPr>
      <w:r w:rsidRPr="00F25A54">
        <w:rPr>
          <w:rFonts w:ascii="Arial" w:hAnsi="Arial"/>
          <w:b/>
        </w:rPr>
        <w:t xml:space="preserve">One fits all – the compact, flexible CTS safety switch </w:t>
      </w:r>
    </w:p>
    <w:p w14:paraId="0D6FB5E2" w14:textId="0EF7723F" w:rsidR="00F015BC" w:rsidRPr="00F25A54" w:rsidRDefault="00157E67" w:rsidP="00F015BC">
      <w:pPr>
        <w:spacing w:line="360" w:lineRule="auto"/>
        <w:jc w:val="both"/>
        <w:rPr>
          <w:rFonts w:ascii="Arial" w:hAnsi="Arial"/>
        </w:rPr>
      </w:pPr>
      <w:r w:rsidRPr="00F25A54">
        <w:rPr>
          <w:rFonts w:ascii="Arial" w:hAnsi="Arial"/>
        </w:rPr>
        <w:t xml:space="preserve">The CTS safety switch is one of the latest developments in transponder-coded safety guard locking. Measuring only 135 by 31 by 31 mm and featuring a locking force up to 3,900 N, plus diverse mounting options, this switch is versatile enough for almost any application. The CTS can be mounted in three directions to protect both hinged and sliding doors. Users can also add an escape release at any time. This transponder-coded safety switch with guard locking provides maximum safety. </w:t>
      </w:r>
    </w:p>
    <w:p w14:paraId="11A1696F" w14:textId="164FE544" w:rsidR="00F015BC" w:rsidRPr="00F25A54" w:rsidRDefault="00F045C4" w:rsidP="00F015BC">
      <w:pPr>
        <w:spacing w:line="360" w:lineRule="auto"/>
        <w:jc w:val="both"/>
      </w:pPr>
      <w:r w:rsidRPr="00F25A54">
        <w:rPr>
          <w:rFonts w:ascii="Arial" w:hAnsi="Arial"/>
        </w:rPr>
        <w:t xml:space="preserve">The CTS FlexFunction switch also combines in a single device multiple functions otherwise available only in separate variants. With or without guard lock monitoring and with a high or low coding level for actuator code evaluation – the choice is up to the user with CTS. Functions are selected by choosing the appropriate actuator. As with most Euchner switches, the CTS also </w:t>
      </w:r>
      <w:r w:rsidRPr="00F25A54">
        <w:rPr>
          <w:rFonts w:ascii="Arial" w:hAnsi="Arial"/>
        </w:rPr>
        <w:lastRenderedPageBreak/>
        <w:t>features a variety of connection op</w:t>
      </w:r>
      <w:r w:rsidR="00E359FA">
        <w:rPr>
          <w:rFonts w:ascii="Arial" w:hAnsi="Arial"/>
        </w:rPr>
        <w:t>tions. Combining the CTS with a</w:t>
      </w:r>
      <w:r w:rsidRPr="00F25A54">
        <w:rPr>
          <w:rFonts w:ascii="Arial" w:hAnsi="Arial"/>
        </w:rPr>
        <w:t xml:space="preserve"> Euchner IO-Link Gateway gives it the additional benefit of communicating in Industry 4.0 applications.</w:t>
      </w:r>
    </w:p>
    <w:p w14:paraId="785681FD" w14:textId="77777777" w:rsidR="00BF3F0A" w:rsidRPr="00F25A54" w:rsidRDefault="00BF3F0A" w:rsidP="00782D93">
      <w:pPr>
        <w:spacing w:line="360" w:lineRule="auto"/>
        <w:jc w:val="both"/>
        <w:rPr>
          <w:rFonts w:ascii="Arial" w:hAnsi="Arial"/>
          <w:b/>
          <w:color w:val="000000" w:themeColor="text1"/>
        </w:rPr>
      </w:pPr>
    </w:p>
    <w:p w14:paraId="29C5CFBB" w14:textId="77777777" w:rsidR="00F015BC" w:rsidRPr="00F25A54" w:rsidRDefault="00F808C6" w:rsidP="00782D93">
      <w:pPr>
        <w:spacing w:line="360" w:lineRule="auto"/>
        <w:jc w:val="both"/>
        <w:rPr>
          <w:rFonts w:ascii="Arial" w:hAnsi="Arial"/>
          <w:b/>
          <w:color w:val="000000" w:themeColor="text1"/>
        </w:rPr>
      </w:pPr>
      <w:r w:rsidRPr="00F25A54">
        <w:rPr>
          <w:rFonts w:ascii="Arial" w:hAnsi="Arial"/>
          <w:b/>
          <w:color w:val="000000" w:themeColor="text1"/>
        </w:rPr>
        <w:t>IO-Link is the future</w:t>
      </w:r>
    </w:p>
    <w:p w14:paraId="24BF067D" w14:textId="6C637FED" w:rsidR="00E05F40" w:rsidRPr="00F25A54" w:rsidRDefault="00BF3F0A" w:rsidP="00F808C6">
      <w:pPr>
        <w:spacing w:line="360" w:lineRule="auto"/>
        <w:jc w:val="both"/>
        <w:rPr>
          <w:rFonts w:ascii="Arial" w:hAnsi="Arial"/>
          <w:color w:val="000000" w:themeColor="text1"/>
        </w:rPr>
      </w:pPr>
      <w:r w:rsidRPr="00F25A54">
        <w:rPr>
          <w:rFonts w:ascii="Arial" w:hAnsi="Arial"/>
          <w:color w:val="000000" w:themeColor="text1"/>
        </w:rPr>
        <w:t xml:space="preserve">All Euchner Smart Safety solutions can communicate via IO-Link as standard. </w:t>
      </w:r>
      <w:r w:rsidRPr="00F25A54">
        <w:t>Reading process and device data from a safety switch is simple with an</w:t>
      </w:r>
      <w:r w:rsidR="00E359FA">
        <w:t xml:space="preserve"> </w:t>
      </w:r>
      <w:r w:rsidR="00E359FA" w:rsidRPr="00F25A54">
        <w:t>IO-Link Gateway</w:t>
      </w:r>
      <w:r w:rsidR="00E359FA">
        <w:t xml:space="preserve"> from</w:t>
      </w:r>
      <w:r w:rsidRPr="00F25A54">
        <w:t xml:space="preserve"> Euchner. Data and information are transferred to the IO-Link master in real time, and from there to the various fieldbus systems. Process data includes all status signals indicating the door or guard locking position or whether a switch is out of adjustment, for example. Additionally, </w:t>
      </w:r>
      <w:proofErr w:type="spellStart"/>
      <w:r w:rsidRPr="00F25A54">
        <w:t>acyclical</w:t>
      </w:r>
      <w:proofErr w:type="spellEnd"/>
      <w:r w:rsidRPr="00F25A54">
        <w:t xml:space="preserve"> services can collect environmental data such as the switch temperature, applied voltage, number of switching cycles and other values. Communicating via IO-Link enhances flexibility and efficiency in automated production. Installing or replacing devices is a snap. The data are an effective preventive maintenance tool enabling the user to increase machine availability and boost productivity. </w:t>
      </w:r>
    </w:p>
    <w:p w14:paraId="4F689CCF" w14:textId="77777777" w:rsidR="00F015BC" w:rsidRPr="00F25A54" w:rsidRDefault="00F015BC" w:rsidP="00782D93">
      <w:pPr>
        <w:spacing w:line="360" w:lineRule="auto"/>
        <w:jc w:val="both"/>
        <w:rPr>
          <w:rFonts w:ascii="Arial" w:hAnsi="Arial"/>
          <w:b/>
          <w:color w:val="000000" w:themeColor="text1"/>
        </w:rPr>
      </w:pPr>
    </w:p>
    <w:p w14:paraId="7B54A243" w14:textId="77777777" w:rsidR="00782D93" w:rsidRPr="00F25A54" w:rsidRDefault="00782D93" w:rsidP="00782D93">
      <w:pPr>
        <w:spacing w:line="360" w:lineRule="auto"/>
        <w:jc w:val="both"/>
        <w:rPr>
          <w:rFonts w:ascii="Arial" w:hAnsi="Arial"/>
          <w:b/>
          <w:color w:val="000000" w:themeColor="text1"/>
        </w:rPr>
      </w:pPr>
      <w:r w:rsidRPr="00F25A54">
        <w:rPr>
          <w:rFonts w:ascii="Arial" w:hAnsi="Arial"/>
          <w:b/>
          <w:color w:val="000000" w:themeColor="text1"/>
        </w:rPr>
        <w:t xml:space="preserve">MGB2 Modular: new networking options for </w:t>
      </w:r>
      <w:proofErr w:type="spellStart"/>
      <w:r w:rsidRPr="00F25A54">
        <w:rPr>
          <w:rFonts w:ascii="Arial" w:hAnsi="Arial"/>
          <w:b/>
          <w:color w:val="000000" w:themeColor="text1"/>
        </w:rPr>
        <w:t>EtherCAT</w:t>
      </w:r>
      <w:proofErr w:type="spellEnd"/>
      <w:r w:rsidRPr="00F25A54">
        <w:rPr>
          <w:rFonts w:ascii="Arial" w:hAnsi="Arial"/>
          <w:b/>
          <w:color w:val="000000" w:themeColor="text1"/>
        </w:rPr>
        <w:t>/</w:t>
      </w:r>
      <w:proofErr w:type="spellStart"/>
      <w:r w:rsidRPr="00F25A54">
        <w:rPr>
          <w:rFonts w:ascii="Arial" w:hAnsi="Arial"/>
          <w:b/>
          <w:color w:val="000000" w:themeColor="text1"/>
        </w:rPr>
        <w:t>FSoE</w:t>
      </w:r>
      <w:proofErr w:type="spellEnd"/>
    </w:p>
    <w:p w14:paraId="78E1E836" w14:textId="0675AB7A" w:rsidR="00123DE6" w:rsidRPr="00F25A54" w:rsidRDefault="00B56BE0" w:rsidP="00782D93">
      <w:pPr>
        <w:spacing w:line="360" w:lineRule="auto"/>
        <w:jc w:val="both"/>
        <w:rPr>
          <w:color w:val="000000" w:themeColor="text1"/>
        </w:rPr>
      </w:pPr>
      <w:r w:rsidRPr="00F25A54">
        <w:rPr>
          <w:color w:val="000000" w:themeColor="text1"/>
        </w:rPr>
        <w:t>The MGB2 Modular secures access points in safety doors and fences protecting the danger zones of machines and installations. This highly functional door locking system is already a great success in many sectors. Users appreciate the system’s modular design and its wide scope for customization. The diverse connection options are further proof. Alongside the PROFINET/</w:t>
      </w:r>
      <w:proofErr w:type="spellStart"/>
      <w:r w:rsidRPr="00F25A54">
        <w:rPr>
          <w:color w:val="000000" w:themeColor="text1"/>
        </w:rPr>
        <w:t>PROFIsafe</w:t>
      </w:r>
      <w:proofErr w:type="spellEnd"/>
      <w:r w:rsidRPr="00F25A54">
        <w:rPr>
          <w:color w:val="000000" w:themeColor="text1"/>
        </w:rPr>
        <w:t xml:space="preserve"> and </w:t>
      </w:r>
      <w:proofErr w:type="spellStart"/>
      <w:r w:rsidRPr="00F25A54">
        <w:rPr>
          <w:color w:val="000000" w:themeColor="text1"/>
        </w:rPr>
        <w:t>EtherCAT</w:t>
      </w:r>
      <w:proofErr w:type="spellEnd"/>
      <w:r w:rsidRPr="00F25A54">
        <w:rPr>
          <w:color w:val="000000" w:themeColor="text1"/>
        </w:rPr>
        <w:t> P/</w:t>
      </w:r>
      <w:proofErr w:type="spellStart"/>
      <w:r w:rsidRPr="00F25A54">
        <w:rPr>
          <w:color w:val="000000" w:themeColor="text1"/>
        </w:rPr>
        <w:t>FSoE</w:t>
      </w:r>
      <w:proofErr w:type="spellEnd"/>
      <w:r w:rsidRPr="00F25A54">
        <w:rPr>
          <w:color w:val="000000" w:themeColor="text1"/>
        </w:rPr>
        <w:t xml:space="preserve"> bus protocols, an MBM bus module for connection to the safe </w:t>
      </w:r>
      <w:proofErr w:type="spellStart"/>
      <w:r w:rsidRPr="00F25A54">
        <w:rPr>
          <w:color w:val="000000" w:themeColor="text1"/>
        </w:rPr>
        <w:t>EtherCAT</w:t>
      </w:r>
      <w:proofErr w:type="spellEnd"/>
      <w:r w:rsidRPr="00F25A54">
        <w:rPr>
          <w:color w:val="000000" w:themeColor="text1"/>
        </w:rPr>
        <w:t>/</w:t>
      </w:r>
      <w:proofErr w:type="spellStart"/>
      <w:r w:rsidRPr="00F25A54">
        <w:rPr>
          <w:color w:val="000000" w:themeColor="text1"/>
        </w:rPr>
        <w:t>FSoE</w:t>
      </w:r>
      <w:proofErr w:type="spellEnd"/>
      <w:r w:rsidRPr="00F25A54">
        <w:rPr>
          <w:color w:val="000000" w:themeColor="text1"/>
        </w:rPr>
        <w:t xml:space="preserve"> protocol is now also available. </w:t>
      </w:r>
    </w:p>
    <w:p w14:paraId="0D9653D6" w14:textId="1833948C" w:rsidR="00AB6BA3" w:rsidRPr="00F25A54" w:rsidRDefault="00123DE6" w:rsidP="00782D93">
      <w:pPr>
        <w:spacing w:line="360" w:lineRule="auto"/>
        <w:jc w:val="both"/>
        <w:rPr>
          <w:color w:val="000000" w:themeColor="text1"/>
        </w:rPr>
      </w:pPr>
      <w:r w:rsidRPr="00F25A54">
        <w:rPr>
          <w:color w:val="000000" w:themeColor="text1"/>
        </w:rPr>
        <w:t xml:space="preserve">The MGB2 Modular system comprises a locking module, integrated operator controls and indicators, plus optional expansion modules. Users can connect it through the selected MBM bus module. These smart devices provide a wealth of diagnostic data, including voltage, temperature and number of switching cycles. </w:t>
      </w:r>
    </w:p>
    <w:p w14:paraId="5B1AE1BA" w14:textId="4D50052D" w:rsidR="00782D93" w:rsidRPr="00F25A54" w:rsidRDefault="00B153D4" w:rsidP="00782D93">
      <w:pPr>
        <w:spacing w:line="360" w:lineRule="auto"/>
        <w:jc w:val="both"/>
        <w:rPr>
          <w:color w:val="000000" w:themeColor="text1"/>
        </w:rPr>
      </w:pPr>
      <w:r w:rsidRPr="00F25A54">
        <w:rPr>
          <w:color w:val="000000" w:themeColor="text1"/>
        </w:rPr>
        <w:t>The new submodule with CKS2 safe key system is a welcome addition to the MGB2 product line. This powerful combination opens up many new applications. The new CKS2 key system can be used for machine and installation lockout and starting, for assigning authorization to select an operating mode, or as a key transfer system. The system guarantees maximum safety thanks to its highly coded RFID keys. Connecting the MGB2 via bus systems lets the overall control system monitor all Electronic-Key adapters.</w:t>
      </w:r>
    </w:p>
    <w:p w14:paraId="3152841F" w14:textId="77777777" w:rsidR="00AB6BA3" w:rsidRPr="00F25A54" w:rsidRDefault="00AB6BA3" w:rsidP="00556D1F">
      <w:pPr>
        <w:spacing w:line="360" w:lineRule="auto"/>
        <w:jc w:val="both"/>
        <w:rPr>
          <w:rFonts w:ascii="Arial" w:hAnsi="Arial"/>
          <w:b/>
        </w:rPr>
      </w:pPr>
    </w:p>
    <w:p w14:paraId="6FC2C33A" w14:textId="77777777" w:rsidR="00F25A54" w:rsidRPr="00F25A54" w:rsidRDefault="00F25A54" w:rsidP="00556D1F">
      <w:pPr>
        <w:spacing w:line="360" w:lineRule="auto"/>
        <w:jc w:val="both"/>
        <w:rPr>
          <w:rFonts w:ascii="Arial" w:hAnsi="Arial"/>
          <w:b/>
        </w:rPr>
      </w:pPr>
    </w:p>
    <w:p w14:paraId="45A37426" w14:textId="77777777" w:rsidR="0090478D" w:rsidRPr="00F25A54" w:rsidRDefault="009B0A7E" w:rsidP="00556D1F">
      <w:pPr>
        <w:spacing w:line="360" w:lineRule="auto"/>
        <w:jc w:val="both"/>
        <w:rPr>
          <w:rFonts w:ascii="Arial" w:hAnsi="Arial"/>
          <w:b/>
        </w:rPr>
      </w:pPr>
      <w:r w:rsidRPr="00F25A54">
        <w:rPr>
          <w:rFonts w:ascii="Arial" w:hAnsi="Arial"/>
          <w:b/>
        </w:rPr>
        <w:lastRenderedPageBreak/>
        <w:t>Machinery safety consulting, engineering and training</w:t>
      </w:r>
    </w:p>
    <w:p w14:paraId="2AABBC4F" w14:textId="070AA74D" w:rsidR="00745A6B" w:rsidRPr="00F25A54" w:rsidRDefault="008451CE" w:rsidP="009B0A7E">
      <w:pPr>
        <w:spacing w:line="360" w:lineRule="auto"/>
        <w:jc w:val="both"/>
        <w:rPr>
          <w:rFonts w:ascii="Arial" w:hAnsi="Arial"/>
        </w:rPr>
      </w:pPr>
      <w:r w:rsidRPr="00F25A54">
        <w:rPr>
          <w:rFonts w:ascii="Arial" w:hAnsi="Arial"/>
        </w:rPr>
        <w:t xml:space="preserve">Euchner Safety Services will present its range of consulting and engineering services at the </w:t>
      </w:r>
      <w:proofErr w:type="spellStart"/>
      <w:r w:rsidRPr="00F25A54">
        <w:rPr>
          <w:rFonts w:ascii="Arial" w:hAnsi="Arial"/>
        </w:rPr>
        <w:t>automatica</w:t>
      </w:r>
      <w:proofErr w:type="spellEnd"/>
      <w:r w:rsidRPr="00F25A54">
        <w:rPr>
          <w:rFonts w:ascii="Arial" w:hAnsi="Arial"/>
        </w:rPr>
        <w:t xml:space="preserve"> trade show. Our experts help manufacturers and operating organizations meet legal safety requirements in all machine and installation life cycles. The experienced team can support customers as a full engineering services provider. Alongside design and planning, these services encompass the implementation and integration of safety solutions. Machine operating organizations in particular will benefit from this comprehensive service for their conversions, integration and retrofitting. The Euchner Academy offers machine manufacturers and operating organization practical training courses all about machinery safety, developed and accompanied by identified specialists.</w:t>
      </w:r>
    </w:p>
    <w:p w14:paraId="1963E8C3" w14:textId="77777777" w:rsidR="007245E4" w:rsidRPr="00F25A54" w:rsidRDefault="007245E4" w:rsidP="009B0A7E">
      <w:pPr>
        <w:spacing w:line="360" w:lineRule="auto"/>
        <w:jc w:val="both"/>
        <w:rPr>
          <w:rFonts w:ascii="Arial" w:hAnsi="Arial"/>
        </w:rPr>
      </w:pPr>
    </w:p>
    <w:p w14:paraId="28E52DF3" w14:textId="77777777" w:rsidR="00A20574" w:rsidRPr="00F25A54" w:rsidRDefault="00A20574" w:rsidP="007E39F3">
      <w:pPr>
        <w:spacing w:line="360" w:lineRule="auto"/>
        <w:jc w:val="both"/>
        <w:rPr>
          <w:rFonts w:ascii="Arial" w:hAnsi="Arial"/>
        </w:rPr>
      </w:pPr>
    </w:p>
    <w:p w14:paraId="297844C4" w14:textId="21E91CE2" w:rsidR="00B17709" w:rsidRPr="00F25A54" w:rsidRDefault="002956E9" w:rsidP="001E2863">
      <w:pPr>
        <w:spacing w:line="360" w:lineRule="auto"/>
        <w:jc w:val="right"/>
        <w:rPr>
          <w:rFonts w:cs="Arial"/>
          <w:b/>
        </w:rPr>
      </w:pPr>
      <w:r w:rsidRPr="00F25A54">
        <w:rPr>
          <w:rFonts w:ascii="Arial" w:hAnsi="Arial"/>
        </w:rPr>
        <w:t xml:space="preserve"> [Characters with blanks 5,867]</w:t>
      </w:r>
      <w:r w:rsidRPr="00F25A54">
        <w:br w:type="page"/>
      </w:r>
    </w:p>
    <w:p w14:paraId="05F2E7F3" w14:textId="77777777" w:rsidR="00116FFB" w:rsidRPr="00F25A54" w:rsidRDefault="00C9405C" w:rsidP="00116FFB">
      <w:pPr>
        <w:spacing w:line="360" w:lineRule="auto"/>
        <w:jc w:val="both"/>
        <w:rPr>
          <w:rFonts w:cs="Arial"/>
          <w:b/>
        </w:rPr>
      </w:pPr>
      <w:r w:rsidRPr="00F25A54">
        <w:rPr>
          <w:b/>
        </w:rPr>
        <w:lastRenderedPageBreak/>
        <w:t>EUCHNER – More than safety.</w:t>
      </w:r>
    </w:p>
    <w:p w14:paraId="52B91976" w14:textId="77777777" w:rsidR="00CA566E" w:rsidRPr="00F25A54" w:rsidRDefault="00CA566E" w:rsidP="00116FFB">
      <w:pPr>
        <w:spacing w:line="360" w:lineRule="auto"/>
        <w:jc w:val="both"/>
        <w:rPr>
          <w:rFonts w:cs="Arial"/>
          <w:b/>
          <w:sz w:val="20"/>
          <w:szCs w:val="20"/>
        </w:rPr>
      </w:pPr>
    </w:p>
    <w:p w14:paraId="2212A8F3" w14:textId="77777777" w:rsidR="00FA5F97" w:rsidRPr="00F25A54" w:rsidRDefault="00FA5F97" w:rsidP="00CA566E">
      <w:pPr>
        <w:tabs>
          <w:tab w:val="left" w:pos="6379"/>
        </w:tabs>
        <w:spacing w:line="360" w:lineRule="auto"/>
        <w:ind w:right="1134"/>
        <w:rPr>
          <w:rFonts w:cs="Arial"/>
          <w:b/>
          <w:bCs/>
        </w:rPr>
      </w:pPr>
      <w:r w:rsidRPr="00F25A54">
        <w:rPr>
          <w:b/>
        </w:rPr>
        <w:t>Pictures: Euchner GmbH + Co. KG</w:t>
      </w:r>
    </w:p>
    <w:p w14:paraId="40E82707" w14:textId="77777777" w:rsidR="009F1730" w:rsidRPr="00F25A54" w:rsidRDefault="009F1730" w:rsidP="00116FFB">
      <w:pPr>
        <w:spacing w:line="360" w:lineRule="auto"/>
        <w:jc w:val="both"/>
        <w:rPr>
          <w:rFonts w:ascii="Arial" w:hAnsi="Arial" w:cs="Arial"/>
          <w:b/>
          <w:sz w:val="20"/>
          <w:szCs w:val="20"/>
        </w:rPr>
      </w:pPr>
    </w:p>
    <w:p w14:paraId="252E0C97" w14:textId="77777777" w:rsidR="0000154F" w:rsidRPr="00F25A54" w:rsidRDefault="0000154F">
      <w:pPr>
        <w:spacing w:after="0" w:line="240" w:lineRule="auto"/>
        <w:rPr>
          <w:rFonts w:ascii="Arial" w:hAnsi="Arial" w:cs="Arial"/>
          <w:b/>
          <w:color w:val="000000" w:themeColor="text1"/>
          <w:sz w:val="20"/>
          <w:szCs w:val="20"/>
        </w:rPr>
      </w:pPr>
    </w:p>
    <w:p w14:paraId="72A5B68C" w14:textId="77777777" w:rsidR="00C13629" w:rsidRPr="00F25A54" w:rsidRDefault="00C13629" w:rsidP="00C13629">
      <w:pPr>
        <w:spacing w:line="360" w:lineRule="auto"/>
        <w:jc w:val="both"/>
        <w:rPr>
          <w:rFonts w:ascii="Arial" w:hAnsi="Arial" w:cs="Arial"/>
          <w:b/>
          <w:color w:val="000000" w:themeColor="text1"/>
          <w:sz w:val="20"/>
          <w:szCs w:val="20"/>
        </w:rPr>
      </w:pPr>
      <w:r w:rsidRPr="00F25A54">
        <w:rPr>
          <w:rFonts w:ascii="Arial" w:hAnsi="Arial"/>
          <w:b/>
          <w:color w:val="000000" w:themeColor="text1"/>
          <w:sz w:val="20"/>
        </w:rPr>
        <w:t>01_Euchner-CTS-IO-Link-Gateway</w:t>
      </w:r>
    </w:p>
    <w:p w14:paraId="5A5913D1" w14:textId="77777777" w:rsidR="00C13629" w:rsidRPr="00F25A54" w:rsidRDefault="00C13629" w:rsidP="00C13629">
      <w:pPr>
        <w:spacing w:line="360" w:lineRule="auto"/>
        <w:jc w:val="both"/>
        <w:rPr>
          <w:color w:val="000000" w:themeColor="text1"/>
        </w:rPr>
      </w:pPr>
      <w:r w:rsidRPr="00F25A54">
        <w:rPr>
          <w:color w:val="000000" w:themeColor="text1"/>
        </w:rPr>
        <w:t xml:space="preserve"> </w:t>
      </w:r>
      <w:r w:rsidRPr="00F25A54">
        <w:rPr>
          <w:noProof/>
          <w:lang w:val="de-DE"/>
        </w:rPr>
        <w:drawing>
          <wp:inline distT="0" distB="0" distL="0" distR="0" wp14:anchorId="5AC26C54" wp14:editId="6FC2AA41">
            <wp:extent cx="3241040" cy="2340610"/>
            <wp:effectExtent l="0" t="0" r="0" b="2540"/>
            <wp:docPr id="4" name="Grafik 4" descr="CTS+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CTS+Gatew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sidRPr="00F25A54">
        <w:rPr>
          <w:color w:val="000000" w:themeColor="text1"/>
        </w:rPr>
        <w:t xml:space="preserve"> </w:t>
      </w:r>
    </w:p>
    <w:p w14:paraId="265A159D" w14:textId="77777777" w:rsidR="00C13629" w:rsidRPr="00F25A54" w:rsidRDefault="00C13629" w:rsidP="00C13629">
      <w:pPr>
        <w:spacing w:after="0" w:line="240" w:lineRule="auto"/>
        <w:rPr>
          <w:rFonts w:ascii="Arial" w:hAnsi="Arial" w:cs="Arial"/>
          <w:color w:val="000000" w:themeColor="text1"/>
          <w:sz w:val="20"/>
          <w:szCs w:val="20"/>
        </w:rPr>
      </w:pPr>
      <w:r w:rsidRPr="00F25A54">
        <w:rPr>
          <w:rFonts w:ascii="Arial" w:hAnsi="Arial"/>
          <w:color w:val="000000" w:themeColor="text1"/>
          <w:sz w:val="20"/>
        </w:rPr>
        <w:t xml:space="preserve">The CTS transponder-coded guard locking device is compact, features a high locking force and is IO-Link compatible in conjunction with </w:t>
      </w:r>
      <w:proofErr w:type="gramStart"/>
      <w:r w:rsidRPr="00F25A54">
        <w:rPr>
          <w:rFonts w:ascii="Arial" w:hAnsi="Arial"/>
          <w:color w:val="000000" w:themeColor="text1"/>
          <w:sz w:val="20"/>
        </w:rPr>
        <w:t>an</w:t>
      </w:r>
      <w:proofErr w:type="gramEnd"/>
      <w:r w:rsidRPr="00F25A54">
        <w:rPr>
          <w:rFonts w:ascii="Arial" w:hAnsi="Arial"/>
          <w:color w:val="000000" w:themeColor="text1"/>
          <w:sz w:val="20"/>
        </w:rPr>
        <w:t xml:space="preserve"> Euchner Gateway. </w:t>
      </w:r>
    </w:p>
    <w:p w14:paraId="68FBF5F5" w14:textId="77777777" w:rsidR="00B17709" w:rsidRPr="00F25A54" w:rsidRDefault="00B17709" w:rsidP="009F1730">
      <w:pPr>
        <w:spacing w:after="0" w:line="240" w:lineRule="auto"/>
        <w:jc w:val="both"/>
        <w:rPr>
          <w:rFonts w:ascii="Arial" w:hAnsi="Arial" w:cs="Arial"/>
          <w:sz w:val="20"/>
          <w:szCs w:val="20"/>
        </w:rPr>
      </w:pPr>
    </w:p>
    <w:p w14:paraId="2517B49D" w14:textId="77777777" w:rsidR="00A40CD2" w:rsidRPr="00F25A54" w:rsidRDefault="00A40CD2" w:rsidP="00A40CD2">
      <w:pPr>
        <w:spacing w:after="0" w:line="240" w:lineRule="auto"/>
      </w:pPr>
    </w:p>
    <w:p w14:paraId="1978A123" w14:textId="77777777" w:rsidR="00346B91" w:rsidRPr="00F25A54" w:rsidRDefault="00346B91" w:rsidP="00346B91">
      <w:pPr>
        <w:spacing w:line="360" w:lineRule="auto"/>
        <w:jc w:val="both"/>
        <w:rPr>
          <w:rFonts w:ascii="Arial" w:hAnsi="Arial" w:cs="Arial"/>
          <w:b/>
          <w:color w:val="000000" w:themeColor="text1"/>
          <w:sz w:val="20"/>
          <w:szCs w:val="20"/>
        </w:rPr>
      </w:pPr>
      <w:r w:rsidRPr="00F25A54">
        <w:rPr>
          <w:rFonts w:ascii="Arial" w:hAnsi="Arial"/>
          <w:b/>
          <w:color w:val="000000" w:themeColor="text1"/>
          <w:sz w:val="20"/>
        </w:rPr>
        <w:t>02-Euchner-MGB2-Modular-Ethercat</w:t>
      </w:r>
    </w:p>
    <w:p w14:paraId="43CA74BC" w14:textId="15D6C3AF" w:rsidR="00346B91" w:rsidRPr="00F25A54" w:rsidRDefault="001B3368" w:rsidP="00346B91">
      <w:pPr>
        <w:spacing w:line="360" w:lineRule="auto"/>
        <w:jc w:val="both"/>
        <w:rPr>
          <w:rFonts w:ascii="Arial" w:hAnsi="Arial" w:cs="Arial"/>
          <w:b/>
          <w:color w:val="000000" w:themeColor="text1"/>
          <w:sz w:val="20"/>
          <w:szCs w:val="20"/>
        </w:rPr>
      </w:pPr>
      <w:r w:rsidRPr="00F25A54">
        <w:rPr>
          <w:rFonts w:ascii="Arial" w:hAnsi="Arial"/>
          <w:b/>
          <w:noProof/>
          <w:color w:val="000000" w:themeColor="text1"/>
          <w:sz w:val="20"/>
          <w:lang w:val="de-DE"/>
        </w:rPr>
        <w:drawing>
          <wp:inline distT="0" distB="0" distL="0" distR="0" wp14:anchorId="2D7E8A9C" wp14:editId="66DA2C99">
            <wp:extent cx="3240000" cy="2160039"/>
            <wp:effectExtent l="0" t="0" r="0" b="0"/>
            <wp:docPr id="5" name="Grafik 5" descr="\\euco.net\share\archiv-v\VM\Bildmaterial\Produkte\3D Stills\CKS2\Berechtigungssystem_V05_UpdateZau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3D Stills\CKS2\Berechtigungssystem_V05_UpdateZaun_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160039"/>
                    </a:xfrm>
                    <a:prstGeom prst="rect">
                      <a:avLst/>
                    </a:prstGeom>
                    <a:noFill/>
                    <a:ln>
                      <a:noFill/>
                    </a:ln>
                  </pic:spPr>
                </pic:pic>
              </a:graphicData>
            </a:graphic>
          </wp:inline>
        </w:drawing>
      </w:r>
      <w:r w:rsidRPr="00F25A54">
        <w:rPr>
          <w:rFonts w:ascii="Arial" w:hAnsi="Arial"/>
          <w:b/>
          <w:color w:val="000000" w:themeColor="text1"/>
          <w:sz w:val="20"/>
        </w:rPr>
        <w:t xml:space="preserve"> </w:t>
      </w:r>
    </w:p>
    <w:p w14:paraId="48ED32E7" w14:textId="77777777" w:rsidR="00346B91" w:rsidRPr="00F25A54" w:rsidRDefault="000846F0" w:rsidP="00346B91">
      <w:pPr>
        <w:spacing w:after="0" w:line="240" w:lineRule="auto"/>
        <w:jc w:val="both"/>
        <w:rPr>
          <w:rFonts w:ascii="Arial" w:hAnsi="Arial" w:cs="Arial"/>
          <w:color w:val="000000" w:themeColor="text1"/>
          <w:sz w:val="20"/>
          <w:szCs w:val="20"/>
        </w:rPr>
      </w:pPr>
      <w:r w:rsidRPr="00F25A54">
        <w:rPr>
          <w:rFonts w:ascii="Arial" w:hAnsi="Arial"/>
          <w:color w:val="000000" w:themeColor="text1"/>
          <w:sz w:val="20"/>
        </w:rPr>
        <w:t xml:space="preserve">The successful MGB2 Modular door locking system is now available in a version for connection to </w:t>
      </w:r>
      <w:proofErr w:type="spellStart"/>
      <w:r w:rsidRPr="00F25A54">
        <w:rPr>
          <w:rFonts w:ascii="Arial" w:hAnsi="Arial"/>
          <w:color w:val="000000" w:themeColor="text1"/>
          <w:sz w:val="20"/>
        </w:rPr>
        <w:t>EtherCAT</w:t>
      </w:r>
      <w:proofErr w:type="spellEnd"/>
      <w:r w:rsidRPr="00F25A54">
        <w:rPr>
          <w:rFonts w:ascii="Arial" w:hAnsi="Arial"/>
          <w:color w:val="000000" w:themeColor="text1"/>
          <w:sz w:val="20"/>
        </w:rPr>
        <w:t>/</w:t>
      </w:r>
      <w:proofErr w:type="spellStart"/>
      <w:r w:rsidRPr="00F25A54">
        <w:rPr>
          <w:rFonts w:ascii="Arial" w:hAnsi="Arial"/>
          <w:color w:val="000000" w:themeColor="text1"/>
          <w:sz w:val="20"/>
        </w:rPr>
        <w:t>FSoE</w:t>
      </w:r>
      <w:proofErr w:type="spellEnd"/>
      <w:r w:rsidRPr="00F25A54">
        <w:rPr>
          <w:rFonts w:ascii="Arial" w:hAnsi="Arial"/>
          <w:color w:val="000000" w:themeColor="text1"/>
          <w:sz w:val="20"/>
        </w:rPr>
        <w:t xml:space="preserve"> in addition to the </w:t>
      </w:r>
      <w:proofErr w:type="spellStart"/>
      <w:r w:rsidRPr="00F25A54">
        <w:rPr>
          <w:rFonts w:ascii="Arial" w:hAnsi="Arial"/>
          <w:color w:val="000000" w:themeColor="text1"/>
          <w:sz w:val="20"/>
        </w:rPr>
        <w:t>EtherCAT</w:t>
      </w:r>
      <w:proofErr w:type="spellEnd"/>
      <w:r w:rsidRPr="00F25A54">
        <w:rPr>
          <w:rFonts w:ascii="Arial" w:hAnsi="Arial"/>
          <w:color w:val="000000" w:themeColor="text1"/>
          <w:sz w:val="20"/>
        </w:rPr>
        <w:t> P/</w:t>
      </w:r>
      <w:proofErr w:type="spellStart"/>
      <w:r w:rsidRPr="00F25A54">
        <w:rPr>
          <w:rFonts w:ascii="Arial" w:hAnsi="Arial"/>
          <w:color w:val="000000" w:themeColor="text1"/>
          <w:sz w:val="20"/>
        </w:rPr>
        <w:t>FSoE</w:t>
      </w:r>
      <w:proofErr w:type="spellEnd"/>
      <w:r w:rsidRPr="00F25A54">
        <w:rPr>
          <w:rFonts w:ascii="Arial" w:hAnsi="Arial"/>
          <w:color w:val="000000" w:themeColor="text1"/>
          <w:sz w:val="20"/>
        </w:rPr>
        <w:t xml:space="preserve"> variant. </w:t>
      </w:r>
    </w:p>
    <w:p w14:paraId="4EC6A341" w14:textId="77777777" w:rsidR="00346B91" w:rsidRPr="00F25A54" w:rsidRDefault="00346B91" w:rsidP="00346B91">
      <w:pPr>
        <w:spacing w:after="0" w:line="240" w:lineRule="auto"/>
        <w:jc w:val="both"/>
        <w:rPr>
          <w:rFonts w:ascii="Arial" w:hAnsi="Arial" w:cs="Arial"/>
          <w:color w:val="000000" w:themeColor="text1"/>
          <w:sz w:val="20"/>
          <w:szCs w:val="20"/>
        </w:rPr>
      </w:pPr>
    </w:p>
    <w:p w14:paraId="3571DE90" w14:textId="51F575AA" w:rsidR="00346B91" w:rsidRPr="00F25A54" w:rsidRDefault="00346B91" w:rsidP="00A40CD2">
      <w:pPr>
        <w:spacing w:after="0" w:line="240" w:lineRule="auto"/>
      </w:pPr>
    </w:p>
    <w:p w14:paraId="50AFE5FB" w14:textId="7AD53B20" w:rsidR="001B3368" w:rsidRPr="00F25A54" w:rsidRDefault="001B3368" w:rsidP="00A40CD2">
      <w:pPr>
        <w:spacing w:after="0" w:line="240" w:lineRule="auto"/>
      </w:pPr>
    </w:p>
    <w:p w14:paraId="614A2732" w14:textId="69DBCCD9" w:rsidR="001B3368" w:rsidRPr="00F25A54" w:rsidRDefault="001B3368" w:rsidP="00A40CD2">
      <w:pPr>
        <w:spacing w:after="0" w:line="240" w:lineRule="auto"/>
      </w:pPr>
    </w:p>
    <w:p w14:paraId="304E9C77" w14:textId="067630F2" w:rsidR="001B3368" w:rsidRPr="00F25A54" w:rsidRDefault="001B3368" w:rsidP="00A40CD2">
      <w:pPr>
        <w:spacing w:after="0" w:line="240" w:lineRule="auto"/>
      </w:pPr>
    </w:p>
    <w:p w14:paraId="7F407792" w14:textId="77777777" w:rsidR="001B3368" w:rsidRPr="00F25A54" w:rsidRDefault="001B3368" w:rsidP="00A40CD2">
      <w:pPr>
        <w:spacing w:after="0" w:line="240" w:lineRule="auto"/>
      </w:pPr>
    </w:p>
    <w:p w14:paraId="6C740E01" w14:textId="77777777" w:rsidR="007F3C4B" w:rsidRPr="00F25A54" w:rsidRDefault="007F3C4B" w:rsidP="00A40CD2">
      <w:pPr>
        <w:spacing w:after="0" w:line="240" w:lineRule="auto"/>
      </w:pPr>
    </w:p>
    <w:p w14:paraId="05E367BD" w14:textId="1EB31151" w:rsidR="00745A6B" w:rsidRPr="00867CC1" w:rsidRDefault="00867CC1" w:rsidP="00867CC1">
      <w:pPr>
        <w:spacing w:line="360" w:lineRule="auto"/>
        <w:jc w:val="both"/>
        <w:rPr>
          <w:rFonts w:ascii="Arial" w:hAnsi="Arial" w:cs="Arial"/>
          <w:b/>
          <w:color w:val="000000" w:themeColor="text1"/>
          <w:sz w:val="20"/>
          <w:szCs w:val="20"/>
        </w:rPr>
      </w:pPr>
      <w:r w:rsidRPr="00867CC1">
        <w:rPr>
          <w:rStyle w:val="Hyperlink"/>
          <w:noProof/>
          <w:lang w:val="de-DE"/>
        </w:rPr>
        <w:lastRenderedPageBreak/>
        <w:drawing>
          <wp:anchor distT="0" distB="0" distL="114300" distR="114300" simplePos="0" relativeHeight="251665408" behindDoc="1" locked="0" layoutInCell="1" allowOverlap="1" wp14:anchorId="0ADE6330" wp14:editId="64BEB118">
            <wp:simplePos x="0" y="0"/>
            <wp:positionH relativeFrom="column">
              <wp:posOffset>-20808</wp:posOffset>
            </wp:positionH>
            <wp:positionV relativeFrom="paragraph">
              <wp:posOffset>260448</wp:posOffset>
            </wp:positionV>
            <wp:extent cx="3427095" cy="2423795"/>
            <wp:effectExtent l="0" t="0" r="1905" b="0"/>
            <wp:wrapTopAndBottom/>
            <wp:docPr id="1" name="Grafik 1" descr="\\euco.net\share\archiv-v\VM\Bildmaterial\Safety Services\Grafiken_neu\EN\euchner-safety-services-grafi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Safety Services\Grafiken_neu\EN\euchner-safety-services-grafik-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7095" cy="242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C4B" w:rsidRPr="00F25A54">
        <w:rPr>
          <w:rFonts w:ascii="Arial" w:hAnsi="Arial"/>
          <w:b/>
          <w:color w:val="000000" w:themeColor="text1"/>
          <w:sz w:val="20"/>
        </w:rPr>
        <w:t>03-Euchner-Safety-Services-Waben</w:t>
      </w:r>
      <w:bookmarkStart w:id="0" w:name="_GoBack"/>
      <w:bookmarkEnd w:id="0"/>
    </w:p>
    <w:p w14:paraId="000F7749" w14:textId="200124B9" w:rsidR="00745A6B" w:rsidRPr="00F25A54" w:rsidRDefault="00745A6B" w:rsidP="006A2AED">
      <w:pPr>
        <w:spacing w:after="0" w:line="240" w:lineRule="auto"/>
        <w:jc w:val="both"/>
        <w:rPr>
          <w:rFonts w:ascii="Arial" w:hAnsi="Arial" w:cs="Arial"/>
          <w:color w:val="000000" w:themeColor="text1"/>
          <w:sz w:val="20"/>
          <w:szCs w:val="20"/>
        </w:rPr>
      </w:pPr>
      <w:r w:rsidRPr="00F25A54">
        <w:rPr>
          <w:rFonts w:ascii="Arial" w:hAnsi="Arial"/>
          <w:color w:val="000000" w:themeColor="text1"/>
          <w:sz w:val="20"/>
        </w:rPr>
        <w:t>Euchner Safety Services helps manufacturers and operating organizations meet legal safety requirements in all machine and installation life cycles.</w:t>
      </w:r>
    </w:p>
    <w:p w14:paraId="6C5FD2C8" w14:textId="2B6356B7" w:rsidR="003E18EE" w:rsidRPr="00F25A54" w:rsidRDefault="003E18EE" w:rsidP="00A40CD2">
      <w:pPr>
        <w:spacing w:after="0" w:line="240" w:lineRule="auto"/>
      </w:pPr>
    </w:p>
    <w:p w14:paraId="33262364" w14:textId="097987E2" w:rsidR="003E18EE" w:rsidRPr="00F25A54" w:rsidRDefault="003E18EE" w:rsidP="00A40CD2">
      <w:pPr>
        <w:spacing w:after="0" w:line="240" w:lineRule="auto"/>
      </w:pPr>
    </w:p>
    <w:p w14:paraId="5928879F" w14:textId="608C91AC" w:rsidR="00346B91" w:rsidRPr="00F25A54" w:rsidRDefault="000A5FDA" w:rsidP="00A40CD2">
      <w:pPr>
        <w:spacing w:after="0" w:line="240" w:lineRule="auto"/>
        <w:rPr>
          <w:rFonts w:ascii="Arial" w:hAnsi="Arial" w:cs="Arial"/>
          <w:b/>
          <w:sz w:val="20"/>
          <w:szCs w:val="20"/>
        </w:rPr>
      </w:pPr>
      <w:r w:rsidRPr="00F25A54">
        <w:rPr>
          <w:rFonts w:ascii="Arial" w:hAnsi="Arial"/>
          <w:b/>
          <w:sz w:val="20"/>
        </w:rPr>
        <w:t xml:space="preserve">The pictures are available for download here: </w:t>
      </w:r>
    </w:p>
    <w:p w14:paraId="2CA36670" w14:textId="028821EC" w:rsidR="00B17709" w:rsidRPr="00F25A54" w:rsidRDefault="00867CC1">
      <w:pPr>
        <w:spacing w:after="0" w:line="240" w:lineRule="auto"/>
        <w:rPr>
          <w:rFonts w:cs="Arial"/>
          <w:b/>
          <w:bCs/>
        </w:rPr>
      </w:pPr>
      <w:hyperlink r:id="rId12" w:history="1">
        <w:r w:rsidR="008F084C" w:rsidRPr="00F25A54">
          <w:rPr>
            <w:rStyle w:val="Hyperlink"/>
          </w:rPr>
          <w:t>https://my.hidrive.com/share/filr-g6c9l</w:t>
        </w:r>
      </w:hyperlink>
      <w:r w:rsidR="008F084C" w:rsidRPr="00F25A54">
        <w:t xml:space="preserve"> </w:t>
      </w:r>
      <w:r w:rsidR="008F084C" w:rsidRPr="00F25A54">
        <w:br w:type="page"/>
      </w:r>
    </w:p>
    <w:p w14:paraId="15B89289" w14:textId="77777777" w:rsidR="00B80EC8" w:rsidRPr="00BF190D" w:rsidRDefault="00B80EC8" w:rsidP="00B80EC8">
      <w:pPr>
        <w:spacing w:after="100" w:afterAutospacing="1" w:line="360" w:lineRule="auto"/>
        <w:rPr>
          <w:rFonts w:cs="Arial"/>
          <w:b/>
          <w:bCs/>
        </w:rPr>
      </w:pPr>
      <w:r w:rsidRPr="00BF190D">
        <w:rPr>
          <w:b/>
          <w:bCs/>
        </w:rPr>
        <w:lastRenderedPageBreak/>
        <w:t>Short profile: EUCHNER GmbH + Co. KG</w:t>
      </w:r>
    </w:p>
    <w:p w14:paraId="64DA43E5" w14:textId="77777777" w:rsidR="00B80EC8" w:rsidRPr="00BF190D" w:rsidRDefault="00B80EC8" w:rsidP="00B80EC8">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BD1457">
        <w:rPr>
          <w:i/>
          <w:iCs/>
        </w:rPr>
        <w:t>20 subsidiaries cover the globe along with 22 sales offices.</w:t>
      </w:r>
      <w:r w:rsidRPr="00BF190D">
        <w:rPr>
          <w:i/>
          <w:iCs/>
        </w:rPr>
        <w:t xml:space="preserve"> The company is managed by Stefan Euchner. Switchgear has been devel</w:t>
      </w:r>
      <w:r>
        <w:rPr>
          <w:i/>
          <w:iCs/>
        </w:rPr>
        <w:t>oped at EUCHNER for 70</w:t>
      </w:r>
      <w:r w:rsidRPr="00BF190D">
        <w:rPr>
          <w:i/>
          <w:iCs/>
        </w:rPr>
        <w:t xml:space="preserve">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246B95E3" w14:textId="77777777" w:rsidR="00B80EC8" w:rsidRPr="00BF190D" w:rsidRDefault="00B80EC8" w:rsidP="00B80EC8">
      <w:pPr>
        <w:tabs>
          <w:tab w:val="left" w:pos="6379"/>
        </w:tabs>
        <w:spacing w:line="360" w:lineRule="auto"/>
        <w:ind w:right="990"/>
        <w:rPr>
          <w:rFonts w:cs="Arial"/>
          <w:sz w:val="24"/>
          <w:szCs w:val="24"/>
        </w:rPr>
      </w:pPr>
    </w:p>
    <w:p w14:paraId="4E61FC4E" w14:textId="77777777" w:rsidR="00B80EC8" w:rsidRPr="00BF190D" w:rsidRDefault="00B80EC8" w:rsidP="00B80EC8">
      <w:pPr>
        <w:tabs>
          <w:tab w:val="left" w:pos="8647"/>
        </w:tabs>
        <w:spacing w:line="360" w:lineRule="auto"/>
        <w:ind w:right="-1"/>
        <w:rPr>
          <w:rFonts w:cs="Arial"/>
        </w:rPr>
      </w:pPr>
      <w:r w:rsidRPr="00BF190D">
        <w:t xml:space="preserve">More information about the company is available on the Internet at </w:t>
      </w:r>
      <w:hyperlink r:id="rId13" w:history="1">
        <w:r w:rsidRPr="00BF190D">
          <w:rPr>
            <w:rStyle w:val="Hyperlink"/>
            <w:b/>
            <w:bCs/>
            <w:color w:val="auto"/>
            <w:u w:val="none"/>
          </w:rPr>
          <w:t>www.euchner.com</w:t>
        </w:r>
      </w:hyperlink>
    </w:p>
    <w:p w14:paraId="20192A2F" w14:textId="77777777" w:rsidR="00B80EC8" w:rsidRPr="009D6E37" w:rsidRDefault="00B80EC8" w:rsidP="00B80EC8">
      <w:pPr>
        <w:tabs>
          <w:tab w:val="left" w:pos="6379"/>
        </w:tabs>
        <w:ind w:right="990"/>
        <w:rPr>
          <w:rFonts w:cs="Arial"/>
        </w:rPr>
      </w:pPr>
    </w:p>
    <w:p w14:paraId="00740B7E" w14:textId="77777777" w:rsidR="00B80EC8" w:rsidRPr="00581C48" w:rsidRDefault="00B80EC8" w:rsidP="00B80EC8">
      <w:pPr>
        <w:tabs>
          <w:tab w:val="left" w:pos="6379"/>
        </w:tabs>
        <w:spacing w:after="0" w:line="360" w:lineRule="auto"/>
        <w:ind w:right="990"/>
        <w:rPr>
          <w:rFonts w:cs="Arial"/>
          <w:bCs/>
          <w:lang w:val="de-DE"/>
        </w:rPr>
      </w:pPr>
      <w:r w:rsidRPr="00581C48">
        <w:rPr>
          <w:rFonts w:cs="Arial"/>
          <w:bCs/>
          <w:lang w:val="de-DE"/>
        </w:rPr>
        <w:t xml:space="preserve">EUCHNER GmbH + Co. KG </w:t>
      </w:r>
    </w:p>
    <w:p w14:paraId="7EE9A002" w14:textId="77777777" w:rsidR="00B80EC8" w:rsidRPr="00581C48" w:rsidRDefault="00B80EC8" w:rsidP="00B80EC8">
      <w:pPr>
        <w:tabs>
          <w:tab w:val="left" w:pos="7797"/>
        </w:tabs>
        <w:spacing w:after="0" w:line="360" w:lineRule="auto"/>
        <w:ind w:right="-1"/>
        <w:rPr>
          <w:rFonts w:cs="Arial"/>
          <w:lang w:val="de-DE"/>
        </w:rPr>
      </w:pPr>
      <w:r w:rsidRPr="00581C48">
        <w:rPr>
          <w:rFonts w:cs="Arial"/>
          <w:lang w:val="de-DE"/>
        </w:rPr>
        <w:t>Kohlhammerstraße 16</w:t>
      </w:r>
    </w:p>
    <w:p w14:paraId="63AC789E" w14:textId="77777777" w:rsidR="00B80EC8" w:rsidRPr="00581C48" w:rsidRDefault="00B80EC8" w:rsidP="00B80EC8">
      <w:pPr>
        <w:tabs>
          <w:tab w:val="left" w:pos="6379"/>
        </w:tabs>
        <w:spacing w:after="0" w:line="360" w:lineRule="auto"/>
        <w:ind w:right="990"/>
        <w:rPr>
          <w:rFonts w:cs="Arial"/>
          <w:lang w:val="de-DE"/>
        </w:rPr>
      </w:pPr>
      <w:r w:rsidRPr="00581C48">
        <w:rPr>
          <w:rFonts w:cs="Arial"/>
          <w:lang w:val="de-DE"/>
        </w:rPr>
        <w:t>70771 Leinfelden-Echterdingen</w:t>
      </w:r>
    </w:p>
    <w:p w14:paraId="6A9C2F92" w14:textId="77777777" w:rsidR="00B80EC8" w:rsidRPr="00581C48" w:rsidRDefault="00B80EC8" w:rsidP="00B80EC8">
      <w:pPr>
        <w:tabs>
          <w:tab w:val="left" w:pos="6379"/>
        </w:tabs>
        <w:spacing w:after="0" w:line="360" w:lineRule="auto"/>
        <w:ind w:right="990"/>
        <w:rPr>
          <w:rFonts w:cs="Arial"/>
          <w:lang w:val="de-DE"/>
        </w:rPr>
      </w:pPr>
      <w:r>
        <w:rPr>
          <w:rFonts w:cs="Arial"/>
          <w:lang w:val="de-DE"/>
        </w:rPr>
        <w:t>Germany</w:t>
      </w:r>
    </w:p>
    <w:p w14:paraId="04D9DCA5" w14:textId="77777777" w:rsidR="00B80EC8" w:rsidRPr="00581C48" w:rsidRDefault="00B80EC8" w:rsidP="00B80EC8">
      <w:pPr>
        <w:tabs>
          <w:tab w:val="left" w:pos="7797"/>
        </w:tabs>
        <w:spacing w:after="0" w:line="360" w:lineRule="auto"/>
        <w:ind w:right="-1"/>
        <w:rPr>
          <w:rFonts w:cs="Arial"/>
          <w:lang w:val="de-DE"/>
        </w:rPr>
      </w:pPr>
      <w:r w:rsidRPr="00581C48">
        <w:rPr>
          <w:rFonts w:cs="Arial"/>
          <w:lang w:val="de-DE"/>
        </w:rPr>
        <w:t>Tel. +49 711 7597- 0</w:t>
      </w:r>
    </w:p>
    <w:p w14:paraId="34F248EF" w14:textId="77777777" w:rsidR="00B80EC8" w:rsidRPr="00E359FA" w:rsidRDefault="00B80EC8" w:rsidP="00B80EC8">
      <w:pPr>
        <w:tabs>
          <w:tab w:val="left" w:pos="6379"/>
        </w:tabs>
        <w:spacing w:after="0" w:line="360" w:lineRule="auto"/>
        <w:ind w:right="990"/>
        <w:rPr>
          <w:rFonts w:cs="Arial"/>
          <w:lang w:val="fr-FR"/>
        </w:rPr>
      </w:pPr>
      <w:r w:rsidRPr="00E359FA">
        <w:rPr>
          <w:rFonts w:cs="Arial"/>
          <w:lang w:val="fr-FR"/>
        </w:rPr>
        <w:t>Fax +49 711 753316</w:t>
      </w:r>
    </w:p>
    <w:p w14:paraId="4DE4CBFE" w14:textId="77777777" w:rsidR="00B80EC8" w:rsidRPr="00E359FA" w:rsidRDefault="00B80EC8" w:rsidP="00B80EC8">
      <w:pPr>
        <w:tabs>
          <w:tab w:val="left" w:pos="6379"/>
        </w:tabs>
        <w:spacing w:after="0" w:line="360" w:lineRule="auto"/>
        <w:ind w:right="990"/>
        <w:rPr>
          <w:rFonts w:cs="Arial"/>
          <w:lang w:val="fr-FR"/>
        </w:rPr>
      </w:pPr>
      <w:r w:rsidRPr="00E359FA">
        <w:rPr>
          <w:rFonts w:cs="Arial"/>
          <w:lang w:val="fr-FR"/>
        </w:rPr>
        <w:t>www.euchner.com</w:t>
      </w:r>
    </w:p>
    <w:p w14:paraId="5D72C0F0" w14:textId="77777777" w:rsidR="00B80EC8" w:rsidRPr="00E359FA" w:rsidRDefault="00867CC1" w:rsidP="00B80EC8">
      <w:pPr>
        <w:tabs>
          <w:tab w:val="left" w:pos="6379"/>
        </w:tabs>
        <w:spacing w:after="0" w:line="360" w:lineRule="auto"/>
        <w:ind w:right="990"/>
        <w:rPr>
          <w:rStyle w:val="Hyperlink"/>
          <w:rFonts w:cs="Arial"/>
          <w:color w:val="auto"/>
          <w:u w:val="none"/>
          <w:lang w:val="fr-FR"/>
        </w:rPr>
      </w:pPr>
      <w:hyperlink r:id="rId14" w:history="1">
        <w:r w:rsidR="00B80EC8" w:rsidRPr="00E359FA">
          <w:rPr>
            <w:rStyle w:val="Hyperlink"/>
            <w:rFonts w:cs="Arial"/>
            <w:color w:val="auto"/>
            <w:lang w:val="fr-FR"/>
          </w:rPr>
          <w:t>info@euchner.de</w:t>
        </w:r>
      </w:hyperlink>
    </w:p>
    <w:p w14:paraId="1660A616" w14:textId="77777777" w:rsidR="00B80EC8" w:rsidRPr="00E359FA" w:rsidRDefault="00B80EC8" w:rsidP="00B80EC8">
      <w:pPr>
        <w:tabs>
          <w:tab w:val="left" w:pos="6379"/>
        </w:tabs>
        <w:spacing w:after="0" w:line="360" w:lineRule="auto"/>
        <w:ind w:right="990"/>
        <w:rPr>
          <w:rStyle w:val="Hyperlink"/>
          <w:rFonts w:cs="Arial"/>
          <w:color w:val="auto"/>
          <w:u w:val="none"/>
          <w:lang w:val="fr-FR"/>
        </w:rPr>
      </w:pPr>
    </w:p>
    <w:p w14:paraId="14D046E1" w14:textId="77777777" w:rsidR="00B80EC8" w:rsidRPr="009D6E37" w:rsidRDefault="00B80EC8" w:rsidP="00B80EC8">
      <w:pPr>
        <w:tabs>
          <w:tab w:val="left" w:pos="6379"/>
        </w:tabs>
        <w:spacing w:after="0" w:line="360" w:lineRule="auto"/>
        <w:ind w:right="1134"/>
        <w:rPr>
          <w:rFonts w:cs="Arial"/>
          <w:b/>
          <w:bCs/>
        </w:rPr>
      </w:pPr>
      <w:r w:rsidRPr="009D6E37">
        <w:rPr>
          <w:rFonts w:cs="Arial"/>
          <w:b/>
          <w:bCs/>
        </w:rPr>
        <w:t>Press contact</w:t>
      </w:r>
    </w:p>
    <w:p w14:paraId="153BD1A6" w14:textId="77777777" w:rsidR="00B80EC8" w:rsidRPr="009D6E37" w:rsidRDefault="00B80EC8" w:rsidP="00B80EC8">
      <w:pPr>
        <w:tabs>
          <w:tab w:val="left" w:pos="7797"/>
        </w:tabs>
        <w:spacing w:after="0" w:line="360" w:lineRule="auto"/>
        <w:ind w:right="-1"/>
        <w:rPr>
          <w:rFonts w:cs="Arial"/>
        </w:rPr>
      </w:pPr>
      <w:r w:rsidRPr="009D6E37">
        <w:rPr>
          <w:rFonts w:cs="Arial"/>
        </w:rPr>
        <w:t>Ariane Walther</w:t>
      </w:r>
    </w:p>
    <w:p w14:paraId="32E691B7" w14:textId="77777777" w:rsidR="00B80EC8" w:rsidRPr="009D6E37" w:rsidRDefault="00B80EC8" w:rsidP="00B80EC8">
      <w:pPr>
        <w:tabs>
          <w:tab w:val="left" w:pos="7797"/>
        </w:tabs>
        <w:spacing w:after="0" w:line="360" w:lineRule="auto"/>
        <w:ind w:right="-1"/>
        <w:rPr>
          <w:rFonts w:cs="Arial"/>
        </w:rPr>
      </w:pPr>
      <w:r w:rsidRPr="009D6E37">
        <w:rPr>
          <w:rFonts w:cs="Arial"/>
        </w:rPr>
        <w:t>Marketing / Corporate Communications</w:t>
      </w:r>
    </w:p>
    <w:p w14:paraId="5270ED1A" w14:textId="77777777" w:rsidR="00B80EC8" w:rsidRPr="00E67BE4" w:rsidRDefault="00B80EC8" w:rsidP="00B80EC8">
      <w:pPr>
        <w:tabs>
          <w:tab w:val="left" w:pos="6379"/>
        </w:tabs>
        <w:spacing w:after="0" w:line="360" w:lineRule="auto"/>
        <w:ind w:right="1134"/>
        <w:rPr>
          <w:rFonts w:cs="Arial"/>
          <w:lang w:val="es-ES"/>
        </w:rPr>
      </w:pPr>
      <w:r w:rsidRPr="00E67BE4">
        <w:rPr>
          <w:rFonts w:cs="Arial"/>
          <w:lang w:val="es-ES"/>
        </w:rPr>
        <w:t>Tel. +49 711 7597- 163</w:t>
      </w:r>
    </w:p>
    <w:p w14:paraId="5144CD32" w14:textId="77777777" w:rsidR="00B80EC8" w:rsidRPr="00E67BE4" w:rsidRDefault="00B80EC8" w:rsidP="00B80EC8">
      <w:pPr>
        <w:spacing w:after="0" w:line="360" w:lineRule="auto"/>
        <w:ind w:right="1134"/>
        <w:rPr>
          <w:rFonts w:cs="Arial"/>
          <w:lang w:val="es-ES"/>
        </w:rPr>
      </w:pPr>
      <w:r w:rsidRPr="00E67BE4">
        <w:rPr>
          <w:rFonts w:cs="Arial"/>
          <w:lang w:val="es-ES"/>
        </w:rPr>
        <w:t>Fax +49 711 7597- 385</w:t>
      </w:r>
    </w:p>
    <w:p w14:paraId="5780CD55" w14:textId="77777777" w:rsidR="00B80EC8" w:rsidRPr="00E67BE4" w:rsidRDefault="00B80EC8" w:rsidP="00B80EC8">
      <w:pPr>
        <w:spacing w:after="0" w:line="360" w:lineRule="auto"/>
        <w:ind w:right="1134"/>
        <w:rPr>
          <w:rFonts w:cs="Arial"/>
          <w:lang w:val="es-ES"/>
        </w:rPr>
      </w:pPr>
      <w:r w:rsidRPr="00E67BE4">
        <w:rPr>
          <w:rFonts w:cs="Arial"/>
          <w:lang w:val="es-ES"/>
        </w:rPr>
        <w:t xml:space="preserve">press@euchner.de </w:t>
      </w:r>
    </w:p>
    <w:p w14:paraId="03520B60" w14:textId="77777777" w:rsidR="00B80EC8" w:rsidRPr="00E67BE4" w:rsidRDefault="00B80EC8" w:rsidP="00B80EC8">
      <w:pPr>
        <w:tabs>
          <w:tab w:val="left" w:pos="6379"/>
        </w:tabs>
        <w:spacing w:line="360" w:lineRule="auto"/>
        <w:ind w:right="1134"/>
        <w:rPr>
          <w:rFonts w:cs="Arial"/>
          <w:b/>
          <w:bCs/>
          <w:lang w:val="es-ES"/>
        </w:rPr>
      </w:pPr>
    </w:p>
    <w:p w14:paraId="7D8B1F03" w14:textId="77777777" w:rsidR="00B80EC8" w:rsidRPr="00E67BE4" w:rsidRDefault="00B80EC8" w:rsidP="00B80EC8">
      <w:pPr>
        <w:spacing w:line="360" w:lineRule="auto"/>
        <w:ind w:right="1134"/>
        <w:rPr>
          <w:rFonts w:cs="Arial"/>
          <w:b/>
          <w:lang w:val="es-ES"/>
        </w:rPr>
      </w:pPr>
      <w:r w:rsidRPr="00581C48">
        <w:rPr>
          <w:rFonts w:cs="Arial"/>
          <w:b/>
          <w:noProof/>
          <w:lang w:val="de-DE"/>
        </w:rPr>
        <w:drawing>
          <wp:anchor distT="0" distB="0" distL="114300" distR="114300" simplePos="0" relativeHeight="251664384" behindDoc="0" locked="0" layoutInCell="1" allowOverlap="1" wp14:anchorId="5D31BEAF" wp14:editId="586D356F">
            <wp:simplePos x="0" y="0"/>
            <wp:positionH relativeFrom="column">
              <wp:posOffset>1800225</wp:posOffset>
            </wp:positionH>
            <wp:positionV relativeFrom="paragraph">
              <wp:posOffset>290830</wp:posOffset>
            </wp:positionV>
            <wp:extent cx="319405" cy="319405"/>
            <wp:effectExtent l="0" t="0" r="4445" b="4445"/>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59264" behindDoc="0" locked="0" layoutInCell="1" allowOverlap="1" wp14:anchorId="70A7D8CF" wp14:editId="72357635">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288" behindDoc="0" locked="0" layoutInCell="1" allowOverlap="1" wp14:anchorId="0804B695" wp14:editId="37DD3830">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1312" behindDoc="0" locked="0" layoutInCell="1" allowOverlap="1" wp14:anchorId="3CC15CE8" wp14:editId="61161775">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2336" behindDoc="0" locked="0" layoutInCell="1" allowOverlap="1" wp14:anchorId="278EC1EA" wp14:editId="2AB202C1">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3360" behindDoc="0" locked="0" layoutInCell="1" allowOverlap="1" wp14:anchorId="0A206A4D" wp14:editId="189ACAB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67BE4">
        <w:rPr>
          <w:rFonts w:cs="Arial"/>
          <w:b/>
          <w:lang w:val="es-ES"/>
        </w:rPr>
        <w:t>Social Media</w:t>
      </w:r>
    </w:p>
    <w:p w14:paraId="50D4FA72" w14:textId="5B423358" w:rsidR="009B257B" w:rsidRPr="00B80EC8" w:rsidRDefault="009B257B" w:rsidP="00B80EC8">
      <w:pPr>
        <w:spacing w:after="100" w:afterAutospacing="1" w:line="360" w:lineRule="auto"/>
        <w:rPr>
          <w:rFonts w:cs="Arial"/>
          <w:lang w:val="es-ES"/>
        </w:rPr>
      </w:pPr>
    </w:p>
    <w:sectPr w:rsidR="009B257B" w:rsidRPr="00B80EC8" w:rsidSect="007521E7">
      <w:footerReference w:type="default" r:id="rId27"/>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3DBB" w14:textId="77777777" w:rsidR="006B0699" w:rsidRDefault="006B0699">
      <w:r>
        <w:separator/>
      </w:r>
    </w:p>
  </w:endnote>
  <w:endnote w:type="continuationSeparator" w:id="0">
    <w:p w14:paraId="2165DE08" w14:textId="77777777" w:rsidR="006B0699" w:rsidRDefault="006B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F190" w14:textId="77777777" w:rsidR="006B0699" w:rsidRDefault="006B0699">
    <w:pPr>
      <w:pStyle w:val="Fuzeile"/>
      <w:jc w:val="right"/>
      <w:rPr>
        <w:rFonts w:cs="Arial"/>
        <w:snapToGrid w:val="0"/>
        <w:sz w:val="16"/>
      </w:rPr>
    </w:pPr>
  </w:p>
  <w:p w14:paraId="7357EEDC" w14:textId="4B665F9B" w:rsidR="006B0699" w:rsidRPr="0023324D" w:rsidRDefault="006B0699">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867CC1">
      <w:rPr>
        <w:rFonts w:cs="Arial"/>
        <w:noProof/>
        <w:snapToGrid w:val="0"/>
        <w:sz w:val="16"/>
      </w:rPr>
      <w:t>5</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867CC1">
      <w:rPr>
        <w:rFonts w:cs="Arial"/>
        <w:noProof/>
        <w:snapToGrid w:val="0"/>
        <w:sz w:val="16"/>
      </w:rPr>
      <w:t>6</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22E3" w14:textId="77777777" w:rsidR="006B0699" w:rsidRDefault="006B0699">
      <w:r>
        <w:separator/>
      </w:r>
    </w:p>
  </w:footnote>
  <w:footnote w:type="continuationSeparator" w:id="0">
    <w:p w14:paraId="04CC43F9" w14:textId="77777777" w:rsidR="006B0699" w:rsidRDefault="006B0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3B0A83"/>
    <w:multiLevelType w:val="hybridMultilevel"/>
    <w:tmpl w:val="A20AF570"/>
    <w:lvl w:ilvl="0" w:tplc="5A62EE1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966D2"/>
    <w:multiLevelType w:val="hybridMultilevel"/>
    <w:tmpl w:val="8BB4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1"/>
  </w:num>
  <w:num w:numId="6">
    <w:abstractNumId w:val="6"/>
  </w:num>
  <w:num w:numId="7">
    <w:abstractNumId w:val="5"/>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154F"/>
    <w:rsid w:val="000130FA"/>
    <w:rsid w:val="00014C97"/>
    <w:rsid w:val="000264C9"/>
    <w:rsid w:val="00031DC1"/>
    <w:rsid w:val="0003309B"/>
    <w:rsid w:val="000433F8"/>
    <w:rsid w:val="0004414F"/>
    <w:rsid w:val="000445B7"/>
    <w:rsid w:val="00060EFC"/>
    <w:rsid w:val="00063B00"/>
    <w:rsid w:val="000708FD"/>
    <w:rsid w:val="000725AD"/>
    <w:rsid w:val="000749A4"/>
    <w:rsid w:val="00075D18"/>
    <w:rsid w:val="000761BD"/>
    <w:rsid w:val="00083665"/>
    <w:rsid w:val="000846F0"/>
    <w:rsid w:val="00085B81"/>
    <w:rsid w:val="00087AE7"/>
    <w:rsid w:val="00091200"/>
    <w:rsid w:val="00094C16"/>
    <w:rsid w:val="000A01B5"/>
    <w:rsid w:val="000A5FDA"/>
    <w:rsid w:val="000B777F"/>
    <w:rsid w:val="000C1B0E"/>
    <w:rsid w:val="000C4D89"/>
    <w:rsid w:val="000D4171"/>
    <w:rsid w:val="000D4928"/>
    <w:rsid w:val="000D5C6E"/>
    <w:rsid w:val="000D713B"/>
    <w:rsid w:val="000E1FF0"/>
    <w:rsid w:val="000E4FBD"/>
    <w:rsid w:val="000E54A6"/>
    <w:rsid w:val="000E7F40"/>
    <w:rsid w:val="000F3627"/>
    <w:rsid w:val="00101C50"/>
    <w:rsid w:val="00115B78"/>
    <w:rsid w:val="00116FFB"/>
    <w:rsid w:val="00121759"/>
    <w:rsid w:val="00122B67"/>
    <w:rsid w:val="00123DE6"/>
    <w:rsid w:val="00125885"/>
    <w:rsid w:val="00131DE1"/>
    <w:rsid w:val="0013390B"/>
    <w:rsid w:val="00136CAC"/>
    <w:rsid w:val="00137E1B"/>
    <w:rsid w:val="00140A2D"/>
    <w:rsid w:val="00153718"/>
    <w:rsid w:val="00157E67"/>
    <w:rsid w:val="00160B1B"/>
    <w:rsid w:val="00176F03"/>
    <w:rsid w:val="001807AE"/>
    <w:rsid w:val="00183B10"/>
    <w:rsid w:val="0018445C"/>
    <w:rsid w:val="001914B4"/>
    <w:rsid w:val="00195B84"/>
    <w:rsid w:val="00197552"/>
    <w:rsid w:val="001A17C9"/>
    <w:rsid w:val="001B1316"/>
    <w:rsid w:val="001B3368"/>
    <w:rsid w:val="001B64D1"/>
    <w:rsid w:val="001B752F"/>
    <w:rsid w:val="001C1F15"/>
    <w:rsid w:val="001C33C6"/>
    <w:rsid w:val="001C6C1B"/>
    <w:rsid w:val="001D6838"/>
    <w:rsid w:val="001E1E38"/>
    <w:rsid w:val="001E2525"/>
    <w:rsid w:val="001E2863"/>
    <w:rsid w:val="001E291E"/>
    <w:rsid w:val="001E45DE"/>
    <w:rsid w:val="001F03DD"/>
    <w:rsid w:val="001F6862"/>
    <w:rsid w:val="00200CE1"/>
    <w:rsid w:val="00203410"/>
    <w:rsid w:val="002036B4"/>
    <w:rsid w:val="00207810"/>
    <w:rsid w:val="00211941"/>
    <w:rsid w:val="00211C6A"/>
    <w:rsid w:val="002155EF"/>
    <w:rsid w:val="00216429"/>
    <w:rsid w:val="00225288"/>
    <w:rsid w:val="00231142"/>
    <w:rsid w:val="00232578"/>
    <w:rsid w:val="0023324D"/>
    <w:rsid w:val="0024493A"/>
    <w:rsid w:val="00244F0F"/>
    <w:rsid w:val="00253BB0"/>
    <w:rsid w:val="00262178"/>
    <w:rsid w:val="00263F3D"/>
    <w:rsid w:val="002745E7"/>
    <w:rsid w:val="00276B73"/>
    <w:rsid w:val="0028220D"/>
    <w:rsid w:val="00286FD2"/>
    <w:rsid w:val="00291C54"/>
    <w:rsid w:val="002956E9"/>
    <w:rsid w:val="00295CAD"/>
    <w:rsid w:val="002971A2"/>
    <w:rsid w:val="002A1532"/>
    <w:rsid w:val="002A1DA1"/>
    <w:rsid w:val="002B6A84"/>
    <w:rsid w:val="002C2A23"/>
    <w:rsid w:val="002C3ED8"/>
    <w:rsid w:val="002C76EC"/>
    <w:rsid w:val="002C7FB5"/>
    <w:rsid w:val="002D0ECA"/>
    <w:rsid w:val="002D7445"/>
    <w:rsid w:val="002E2567"/>
    <w:rsid w:val="002E2A15"/>
    <w:rsid w:val="002F00E7"/>
    <w:rsid w:val="002F1431"/>
    <w:rsid w:val="002F34A4"/>
    <w:rsid w:val="002F7A6D"/>
    <w:rsid w:val="0030271E"/>
    <w:rsid w:val="00303638"/>
    <w:rsid w:val="00306A5A"/>
    <w:rsid w:val="003157D9"/>
    <w:rsid w:val="0032125D"/>
    <w:rsid w:val="00325E80"/>
    <w:rsid w:val="00326946"/>
    <w:rsid w:val="00327ADF"/>
    <w:rsid w:val="00333BC2"/>
    <w:rsid w:val="0033555B"/>
    <w:rsid w:val="00335FA9"/>
    <w:rsid w:val="003360EF"/>
    <w:rsid w:val="00346B91"/>
    <w:rsid w:val="00347277"/>
    <w:rsid w:val="0034759B"/>
    <w:rsid w:val="00352647"/>
    <w:rsid w:val="00357FE7"/>
    <w:rsid w:val="003832F5"/>
    <w:rsid w:val="00393091"/>
    <w:rsid w:val="003A24B1"/>
    <w:rsid w:val="003A4DB3"/>
    <w:rsid w:val="003A4DD5"/>
    <w:rsid w:val="003A7775"/>
    <w:rsid w:val="003A7C6D"/>
    <w:rsid w:val="003B375A"/>
    <w:rsid w:val="003C0586"/>
    <w:rsid w:val="003C3905"/>
    <w:rsid w:val="003C793F"/>
    <w:rsid w:val="003D0D5F"/>
    <w:rsid w:val="003D1823"/>
    <w:rsid w:val="003D77AD"/>
    <w:rsid w:val="003D798E"/>
    <w:rsid w:val="003E1032"/>
    <w:rsid w:val="003E18EE"/>
    <w:rsid w:val="003E6C1B"/>
    <w:rsid w:val="003F1977"/>
    <w:rsid w:val="003F47C0"/>
    <w:rsid w:val="0040063F"/>
    <w:rsid w:val="0040177C"/>
    <w:rsid w:val="00401AF0"/>
    <w:rsid w:val="004031D9"/>
    <w:rsid w:val="004102EE"/>
    <w:rsid w:val="004149FF"/>
    <w:rsid w:val="00417D34"/>
    <w:rsid w:val="0042031E"/>
    <w:rsid w:val="00420B14"/>
    <w:rsid w:val="00420E3C"/>
    <w:rsid w:val="00422DF2"/>
    <w:rsid w:val="00427913"/>
    <w:rsid w:val="00441CE1"/>
    <w:rsid w:val="00442065"/>
    <w:rsid w:val="004442D3"/>
    <w:rsid w:val="00445FC5"/>
    <w:rsid w:val="0044663E"/>
    <w:rsid w:val="004471A3"/>
    <w:rsid w:val="00447523"/>
    <w:rsid w:val="004550DE"/>
    <w:rsid w:val="00457D5B"/>
    <w:rsid w:val="00472959"/>
    <w:rsid w:val="00474EE5"/>
    <w:rsid w:val="00477DE8"/>
    <w:rsid w:val="00477EDC"/>
    <w:rsid w:val="00482CC0"/>
    <w:rsid w:val="00485129"/>
    <w:rsid w:val="00486290"/>
    <w:rsid w:val="0049343E"/>
    <w:rsid w:val="0049602D"/>
    <w:rsid w:val="004A5B1D"/>
    <w:rsid w:val="004B1B84"/>
    <w:rsid w:val="004B1EBD"/>
    <w:rsid w:val="004B37D1"/>
    <w:rsid w:val="004B4BFA"/>
    <w:rsid w:val="004B7976"/>
    <w:rsid w:val="004C06D7"/>
    <w:rsid w:val="004C5160"/>
    <w:rsid w:val="004C66E3"/>
    <w:rsid w:val="004E5625"/>
    <w:rsid w:val="004E66F5"/>
    <w:rsid w:val="004E69AE"/>
    <w:rsid w:val="004F39F9"/>
    <w:rsid w:val="004F3EE8"/>
    <w:rsid w:val="004F6358"/>
    <w:rsid w:val="005045A5"/>
    <w:rsid w:val="00517181"/>
    <w:rsid w:val="00523E76"/>
    <w:rsid w:val="005244CB"/>
    <w:rsid w:val="005403F6"/>
    <w:rsid w:val="005415F0"/>
    <w:rsid w:val="00543F77"/>
    <w:rsid w:val="00554926"/>
    <w:rsid w:val="00556D1F"/>
    <w:rsid w:val="00565231"/>
    <w:rsid w:val="00581C48"/>
    <w:rsid w:val="00584437"/>
    <w:rsid w:val="005844BE"/>
    <w:rsid w:val="00590B3D"/>
    <w:rsid w:val="00594A6B"/>
    <w:rsid w:val="0059786A"/>
    <w:rsid w:val="00597CBA"/>
    <w:rsid w:val="005A19CC"/>
    <w:rsid w:val="005A5B50"/>
    <w:rsid w:val="005B1FA0"/>
    <w:rsid w:val="005B3009"/>
    <w:rsid w:val="005C04FE"/>
    <w:rsid w:val="005C0596"/>
    <w:rsid w:val="005C377B"/>
    <w:rsid w:val="005C5269"/>
    <w:rsid w:val="005C5B5E"/>
    <w:rsid w:val="005C5D61"/>
    <w:rsid w:val="005D40A3"/>
    <w:rsid w:val="005D6976"/>
    <w:rsid w:val="005D6B88"/>
    <w:rsid w:val="005E3F81"/>
    <w:rsid w:val="006104BF"/>
    <w:rsid w:val="006116E3"/>
    <w:rsid w:val="00612421"/>
    <w:rsid w:val="006126E6"/>
    <w:rsid w:val="0061480B"/>
    <w:rsid w:val="00616946"/>
    <w:rsid w:val="00616AC5"/>
    <w:rsid w:val="00633F51"/>
    <w:rsid w:val="0063561E"/>
    <w:rsid w:val="006365CC"/>
    <w:rsid w:val="006446D6"/>
    <w:rsid w:val="00645F02"/>
    <w:rsid w:val="006477D3"/>
    <w:rsid w:val="00650D8D"/>
    <w:rsid w:val="006535FE"/>
    <w:rsid w:val="00660594"/>
    <w:rsid w:val="0066575B"/>
    <w:rsid w:val="00666464"/>
    <w:rsid w:val="006702E0"/>
    <w:rsid w:val="00682C1D"/>
    <w:rsid w:val="00690A6C"/>
    <w:rsid w:val="00694176"/>
    <w:rsid w:val="006A1C28"/>
    <w:rsid w:val="006A2AED"/>
    <w:rsid w:val="006B0699"/>
    <w:rsid w:val="006B0F0B"/>
    <w:rsid w:val="006C12E5"/>
    <w:rsid w:val="006C32E5"/>
    <w:rsid w:val="006D32D7"/>
    <w:rsid w:val="006D7E6F"/>
    <w:rsid w:val="006F3BBC"/>
    <w:rsid w:val="006F4690"/>
    <w:rsid w:val="006F4B57"/>
    <w:rsid w:val="00700E68"/>
    <w:rsid w:val="00704956"/>
    <w:rsid w:val="007077AB"/>
    <w:rsid w:val="00707BCF"/>
    <w:rsid w:val="007245E4"/>
    <w:rsid w:val="0073795E"/>
    <w:rsid w:val="00740EFE"/>
    <w:rsid w:val="00742D77"/>
    <w:rsid w:val="007431EC"/>
    <w:rsid w:val="00745A6B"/>
    <w:rsid w:val="00746598"/>
    <w:rsid w:val="00751D72"/>
    <w:rsid w:val="007521E7"/>
    <w:rsid w:val="00755E45"/>
    <w:rsid w:val="00757E8E"/>
    <w:rsid w:val="00775A30"/>
    <w:rsid w:val="00782D93"/>
    <w:rsid w:val="007841AE"/>
    <w:rsid w:val="007905C7"/>
    <w:rsid w:val="00797528"/>
    <w:rsid w:val="007A1871"/>
    <w:rsid w:val="007A665F"/>
    <w:rsid w:val="007A791B"/>
    <w:rsid w:val="007B5232"/>
    <w:rsid w:val="007C4CC2"/>
    <w:rsid w:val="007C5714"/>
    <w:rsid w:val="007E39F3"/>
    <w:rsid w:val="007F3C4B"/>
    <w:rsid w:val="007F6A79"/>
    <w:rsid w:val="00804210"/>
    <w:rsid w:val="00806F7D"/>
    <w:rsid w:val="00815328"/>
    <w:rsid w:val="00815D6C"/>
    <w:rsid w:val="0081789E"/>
    <w:rsid w:val="008179DB"/>
    <w:rsid w:val="008451CE"/>
    <w:rsid w:val="00846623"/>
    <w:rsid w:val="00852579"/>
    <w:rsid w:val="00867CC1"/>
    <w:rsid w:val="00876C7B"/>
    <w:rsid w:val="00876E42"/>
    <w:rsid w:val="00880FF1"/>
    <w:rsid w:val="00881EB9"/>
    <w:rsid w:val="008841E0"/>
    <w:rsid w:val="00895C6D"/>
    <w:rsid w:val="008B575D"/>
    <w:rsid w:val="008C2DDA"/>
    <w:rsid w:val="008C7F26"/>
    <w:rsid w:val="008D1348"/>
    <w:rsid w:val="008D1790"/>
    <w:rsid w:val="008D5738"/>
    <w:rsid w:val="008D67E8"/>
    <w:rsid w:val="008D7ABA"/>
    <w:rsid w:val="008E500C"/>
    <w:rsid w:val="008F084C"/>
    <w:rsid w:val="008F105F"/>
    <w:rsid w:val="008F1195"/>
    <w:rsid w:val="008F27E8"/>
    <w:rsid w:val="008F37A7"/>
    <w:rsid w:val="008F523F"/>
    <w:rsid w:val="009032F9"/>
    <w:rsid w:val="0090478D"/>
    <w:rsid w:val="0090504B"/>
    <w:rsid w:val="009056C5"/>
    <w:rsid w:val="009134D7"/>
    <w:rsid w:val="00916518"/>
    <w:rsid w:val="0092024D"/>
    <w:rsid w:val="009236F9"/>
    <w:rsid w:val="00926ECF"/>
    <w:rsid w:val="00944C94"/>
    <w:rsid w:val="00960B38"/>
    <w:rsid w:val="00967C40"/>
    <w:rsid w:val="00974A33"/>
    <w:rsid w:val="0098030D"/>
    <w:rsid w:val="00982176"/>
    <w:rsid w:val="00983228"/>
    <w:rsid w:val="009955C6"/>
    <w:rsid w:val="009971B7"/>
    <w:rsid w:val="009B0A7E"/>
    <w:rsid w:val="009B15F1"/>
    <w:rsid w:val="009B1F71"/>
    <w:rsid w:val="009B257B"/>
    <w:rsid w:val="009C171D"/>
    <w:rsid w:val="009C1AEB"/>
    <w:rsid w:val="009C1B3C"/>
    <w:rsid w:val="009C4B0D"/>
    <w:rsid w:val="009C512B"/>
    <w:rsid w:val="009D4827"/>
    <w:rsid w:val="009E2E9D"/>
    <w:rsid w:val="009E4049"/>
    <w:rsid w:val="009E6B03"/>
    <w:rsid w:val="009E71D9"/>
    <w:rsid w:val="009E7397"/>
    <w:rsid w:val="009E7894"/>
    <w:rsid w:val="009E7B2D"/>
    <w:rsid w:val="009F1730"/>
    <w:rsid w:val="00A01956"/>
    <w:rsid w:val="00A02CA7"/>
    <w:rsid w:val="00A033BD"/>
    <w:rsid w:val="00A060D5"/>
    <w:rsid w:val="00A07616"/>
    <w:rsid w:val="00A145C8"/>
    <w:rsid w:val="00A161D8"/>
    <w:rsid w:val="00A162BB"/>
    <w:rsid w:val="00A17CB2"/>
    <w:rsid w:val="00A20574"/>
    <w:rsid w:val="00A330F0"/>
    <w:rsid w:val="00A359BA"/>
    <w:rsid w:val="00A40CD2"/>
    <w:rsid w:val="00A473A8"/>
    <w:rsid w:val="00A508FC"/>
    <w:rsid w:val="00A5641E"/>
    <w:rsid w:val="00A6152A"/>
    <w:rsid w:val="00A617AE"/>
    <w:rsid w:val="00A628A3"/>
    <w:rsid w:val="00A62C92"/>
    <w:rsid w:val="00A646DB"/>
    <w:rsid w:val="00A7353D"/>
    <w:rsid w:val="00A9057D"/>
    <w:rsid w:val="00A93731"/>
    <w:rsid w:val="00A96CA7"/>
    <w:rsid w:val="00A97E19"/>
    <w:rsid w:val="00AA3829"/>
    <w:rsid w:val="00AA5185"/>
    <w:rsid w:val="00AB0983"/>
    <w:rsid w:val="00AB4F61"/>
    <w:rsid w:val="00AB6BA3"/>
    <w:rsid w:val="00AC6586"/>
    <w:rsid w:val="00AD5B0F"/>
    <w:rsid w:val="00AE138D"/>
    <w:rsid w:val="00AE1DCD"/>
    <w:rsid w:val="00AE20B5"/>
    <w:rsid w:val="00AE2A60"/>
    <w:rsid w:val="00AE5A7E"/>
    <w:rsid w:val="00AE5C0E"/>
    <w:rsid w:val="00AF02EA"/>
    <w:rsid w:val="00AF2E9D"/>
    <w:rsid w:val="00B010B7"/>
    <w:rsid w:val="00B03356"/>
    <w:rsid w:val="00B10C09"/>
    <w:rsid w:val="00B153D4"/>
    <w:rsid w:val="00B17709"/>
    <w:rsid w:val="00B2060D"/>
    <w:rsid w:val="00B22CA6"/>
    <w:rsid w:val="00B30C69"/>
    <w:rsid w:val="00B3517D"/>
    <w:rsid w:val="00B35BCD"/>
    <w:rsid w:val="00B3604A"/>
    <w:rsid w:val="00B402F8"/>
    <w:rsid w:val="00B50C14"/>
    <w:rsid w:val="00B525DC"/>
    <w:rsid w:val="00B53428"/>
    <w:rsid w:val="00B56BE0"/>
    <w:rsid w:val="00B62B5B"/>
    <w:rsid w:val="00B633D4"/>
    <w:rsid w:val="00B640E1"/>
    <w:rsid w:val="00B64D7A"/>
    <w:rsid w:val="00B65E51"/>
    <w:rsid w:val="00B670E3"/>
    <w:rsid w:val="00B71685"/>
    <w:rsid w:val="00B71AA7"/>
    <w:rsid w:val="00B80EC8"/>
    <w:rsid w:val="00B8181D"/>
    <w:rsid w:val="00B826B5"/>
    <w:rsid w:val="00B84386"/>
    <w:rsid w:val="00B933BC"/>
    <w:rsid w:val="00B967CC"/>
    <w:rsid w:val="00B96808"/>
    <w:rsid w:val="00B96BD3"/>
    <w:rsid w:val="00BA6C66"/>
    <w:rsid w:val="00BC4610"/>
    <w:rsid w:val="00BC4E1A"/>
    <w:rsid w:val="00BC5B06"/>
    <w:rsid w:val="00BC72A3"/>
    <w:rsid w:val="00BE01E3"/>
    <w:rsid w:val="00BE078D"/>
    <w:rsid w:val="00BE354F"/>
    <w:rsid w:val="00BF1972"/>
    <w:rsid w:val="00BF3F0A"/>
    <w:rsid w:val="00BF7A05"/>
    <w:rsid w:val="00C13629"/>
    <w:rsid w:val="00C157A3"/>
    <w:rsid w:val="00C208BE"/>
    <w:rsid w:val="00C21EB9"/>
    <w:rsid w:val="00C24D56"/>
    <w:rsid w:val="00C27117"/>
    <w:rsid w:val="00C30E70"/>
    <w:rsid w:val="00C35026"/>
    <w:rsid w:val="00C50A6B"/>
    <w:rsid w:val="00C63BEB"/>
    <w:rsid w:val="00C65DC6"/>
    <w:rsid w:val="00C6607C"/>
    <w:rsid w:val="00C74710"/>
    <w:rsid w:val="00C83AEE"/>
    <w:rsid w:val="00C84391"/>
    <w:rsid w:val="00C9405C"/>
    <w:rsid w:val="00C95D8D"/>
    <w:rsid w:val="00CA08C9"/>
    <w:rsid w:val="00CA2562"/>
    <w:rsid w:val="00CA566E"/>
    <w:rsid w:val="00CB5070"/>
    <w:rsid w:val="00CC1696"/>
    <w:rsid w:val="00CC4552"/>
    <w:rsid w:val="00CC609F"/>
    <w:rsid w:val="00CC6794"/>
    <w:rsid w:val="00CD1C79"/>
    <w:rsid w:val="00CD3971"/>
    <w:rsid w:val="00CD7C51"/>
    <w:rsid w:val="00CE5B6A"/>
    <w:rsid w:val="00CE7E3C"/>
    <w:rsid w:val="00CF049F"/>
    <w:rsid w:val="00CF08E0"/>
    <w:rsid w:val="00CF2F53"/>
    <w:rsid w:val="00D01C28"/>
    <w:rsid w:val="00D14333"/>
    <w:rsid w:val="00D171F3"/>
    <w:rsid w:val="00D219F1"/>
    <w:rsid w:val="00D2219B"/>
    <w:rsid w:val="00D37735"/>
    <w:rsid w:val="00D43AED"/>
    <w:rsid w:val="00D442BB"/>
    <w:rsid w:val="00D5088A"/>
    <w:rsid w:val="00D52824"/>
    <w:rsid w:val="00D60827"/>
    <w:rsid w:val="00D63293"/>
    <w:rsid w:val="00D72592"/>
    <w:rsid w:val="00D7723D"/>
    <w:rsid w:val="00D77F07"/>
    <w:rsid w:val="00D8590D"/>
    <w:rsid w:val="00D87CFC"/>
    <w:rsid w:val="00D92716"/>
    <w:rsid w:val="00DA5E36"/>
    <w:rsid w:val="00DA6DAE"/>
    <w:rsid w:val="00DB3007"/>
    <w:rsid w:val="00DB3726"/>
    <w:rsid w:val="00DC1685"/>
    <w:rsid w:val="00DE1C88"/>
    <w:rsid w:val="00DE3E3E"/>
    <w:rsid w:val="00DF3A27"/>
    <w:rsid w:val="00DF5C42"/>
    <w:rsid w:val="00DF7E37"/>
    <w:rsid w:val="00E0147B"/>
    <w:rsid w:val="00E01A2A"/>
    <w:rsid w:val="00E022EF"/>
    <w:rsid w:val="00E023F2"/>
    <w:rsid w:val="00E04E29"/>
    <w:rsid w:val="00E05581"/>
    <w:rsid w:val="00E05F40"/>
    <w:rsid w:val="00E1003E"/>
    <w:rsid w:val="00E101BD"/>
    <w:rsid w:val="00E117F6"/>
    <w:rsid w:val="00E20BA8"/>
    <w:rsid w:val="00E3104F"/>
    <w:rsid w:val="00E359FA"/>
    <w:rsid w:val="00E3689D"/>
    <w:rsid w:val="00E441D7"/>
    <w:rsid w:val="00E443D0"/>
    <w:rsid w:val="00E45B80"/>
    <w:rsid w:val="00E56B35"/>
    <w:rsid w:val="00E62163"/>
    <w:rsid w:val="00E71A84"/>
    <w:rsid w:val="00E73D71"/>
    <w:rsid w:val="00E807C3"/>
    <w:rsid w:val="00EA187D"/>
    <w:rsid w:val="00EA47B3"/>
    <w:rsid w:val="00EA6C8C"/>
    <w:rsid w:val="00EA7676"/>
    <w:rsid w:val="00EA78A7"/>
    <w:rsid w:val="00EC079A"/>
    <w:rsid w:val="00EC0BB2"/>
    <w:rsid w:val="00EC441C"/>
    <w:rsid w:val="00ED2780"/>
    <w:rsid w:val="00ED6249"/>
    <w:rsid w:val="00EE7072"/>
    <w:rsid w:val="00EF7F88"/>
    <w:rsid w:val="00F00384"/>
    <w:rsid w:val="00F015BC"/>
    <w:rsid w:val="00F045C4"/>
    <w:rsid w:val="00F074AA"/>
    <w:rsid w:val="00F20895"/>
    <w:rsid w:val="00F251D2"/>
    <w:rsid w:val="00F25A54"/>
    <w:rsid w:val="00F27A88"/>
    <w:rsid w:val="00F34396"/>
    <w:rsid w:val="00F534EA"/>
    <w:rsid w:val="00F563A5"/>
    <w:rsid w:val="00F62D8D"/>
    <w:rsid w:val="00F66FD4"/>
    <w:rsid w:val="00F71F3D"/>
    <w:rsid w:val="00F72AD2"/>
    <w:rsid w:val="00F808C6"/>
    <w:rsid w:val="00F82846"/>
    <w:rsid w:val="00F84342"/>
    <w:rsid w:val="00F87071"/>
    <w:rsid w:val="00F90F66"/>
    <w:rsid w:val="00F94293"/>
    <w:rsid w:val="00F957EA"/>
    <w:rsid w:val="00FA15C6"/>
    <w:rsid w:val="00FA5F97"/>
    <w:rsid w:val="00FC2B4B"/>
    <w:rsid w:val="00FE0244"/>
    <w:rsid w:val="00FE1829"/>
    <w:rsid w:val="00FE41D2"/>
    <w:rsid w:val="00FE7F46"/>
    <w:rsid w:val="00FF4C3A"/>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7E5CD"/>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character" w:styleId="BesuchterLink">
    <w:name w:val="FollowedHyperlink"/>
    <w:basedOn w:val="Absatz-Standardschriftart"/>
    <w:uiPriority w:val="99"/>
    <w:semiHidden/>
    <w:unhideWhenUsed/>
    <w:rsid w:val="000A5FDA"/>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920">
      <w:bodyDiv w:val="1"/>
      <w:marLeft w:val="0"/>
      <w:marRight w:val="0"/>
      <w:marTop w:val="0"/>
      <w:marBottom w:val="0"/>
      <w:divBdr>
        <w:top w:val="none" w:sz="0" w:space="0" w:color="auto"/>
        <w:left w:val="none" w:sz="0" w:space="0" w:color="auto"/>
        <w:bottom w:val="none" w:sz="0" w:space="0" w:color="auto"/>
        <w:right w:val="none" w:sz="0" w:space="0" w:color="auto"/>
      </w:divBdr>
    </w:div>
    <w:div w:id="749818080">
      <w:bodyDiv w:val="1"/>
      <w:marLeft w:val="0"/>
      <w:marRight w:val="0"/>
      <w:marTop w:val="0"/>
      <w:marBottom w:val="0"/>
      <w:divBdr>
        <w:top w:val="none" w:sz="0" w:space="0" w:color="auto"/>
        <w:left w:val="none" w:sz="0" w:space="0" w:color="auto"/>
        <w:bottom w:val="none" w:sz="0" w:space="0" w:color="auto"/>
        <w:right w:val="none" w:sz="0" w:space="0" w:color="auto"/>
      </w:divBdr>
    </w:div>
    <w:div w:id="823549294">
      <w:bodyDiv w:val="1"/>
      <w:marLeft w:val="0"/>
      <w:marRight w:val="0"/>
      <w:marTop w:val="0"/>
      <w:marBottom w:val="0"/>
      <w:divBdr>
        <w:top w:val="none" w:sz="0" w:space="0" w:color="auto"/>
        <w:left w:val="none" w:sz="0" w:space="0" w:color="auto"/>
        <w:bottom w:val="none" w:sz="0" w:space="0" w:color="auto"/>
        <w:right w:val="none" w:sz="0" w:space="0" w:color="auto"/>
      </w:divBdr>
    </w:div>
    <w:div w:id="843319894">
      <w:bodyDiv w:val="1"/>
      <w:marLeft w:val="0"/>
      <w:marRight w:val="0"/>
      <w:marTop w:val="0"/>
      <w:marBottom w:val="0"/>
      <w:divBdr>
        <w:top w:val="none" w:sz="0" w:space="0" w:color="auto"/>
        <w:left w:val="none" w:sz="0" w:space="0" w:color="auto"/>
        <w:bottom w:val="none" w:sz="0" w:space="0" w:color="auto"/>
        <w:right w:val="none" w:sz="0" w:space="0" w:color="auto"/>
      </w:divBdr>
    </w:div>
    <w:div w:id="1011682674">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855076502">
      <w:bodyDiv w:val="1"/>
      <w:marLeft w:val="0"/>
      <w:marRight w:val="0"/>
      <w:marTop w:val="0"/>
      <w:marBottom w:val="0"/>
      <w:divBdr>
        <w:top w:val="none" w:sz="0" w:space="0" w:color="auto"/>
        <w:left w:val="none" w:sz="0" w:space="0" w:color="auto"/>
        <w:bottom w:val="none" w:sz="0" w:space="0" w:color="auto"/>
        <w:right w:val="none" w:sz="0" w:space="0" w:color="auto"/>
      </w:divBdr>
    </w:div>
    <w:div w:id="1929654358">
      <w:bodyDiv w:val="1"/>
      <w:marLeft w:val="0"/>
      <w:marRight w:val="0"/>
      <w:marTop w:val="0"/>
      <w:marBottom w:val="0"/>
      <w:divBdr>
        <w:top w:val="none" w:sz="0" w:space="0" w:color="auto"/>
        <w:left w:val="none" w:sz="0" w:space="0" w:color="auto"/>
        <w:bottom w:val="none" w:sz="0" w:space="0" w:color="auto"/>
        <w:right w:val="none" w:sz="0" w:space="0" w:color="auto"/>
      </w:divBdr>
    </w:div>
    <w:div w:id="19420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chner.com/" TargetMode="External"/><Relationship Id="rId18" Type="http://schemas.openxmlformats.org/officeDocument/2006/relationships/hyperlink" Target="https://www.xing.com/companies/euchnergmbh+co.kg"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instagram.com/euchnergermany/" TargetMode="External"/><Relationship Id="rId7" Type="http://schemas.openxmlformats.org/officeDocument/2006/relationships/endnotes" Target="endnotes.xml"/><Relationship Id="rId12" Type="http://schemas.openxmlformats.org/officeDocument/2006/relationships/hyperlink" Target="https://my.hidrive.com/share/filr-g6c9l" TargetMode="External"/><Relationship Id="rId17" Type="http://schemas.openxmlformats.org/officeDocument/2006/relationships/image" Target="media/image5.jpeg"/><Relationship Id="rId25" Type="http://schemas.openxmlformats.org/officeDocument/2006/relationships/hyperlink" Target="https://www.facebook.com/euchnergmbh/" TargetMode="External"/><Relationship Id="rId2" Type="http://schemas.openxmlformats.org/officeDocument/2006/relationships/numbering" Target="numbering.xml"/><Relationship Id="rId16" Type="http://schemas.openxmlformats.org/officeDocument/2006/relationships/hyperlink" Target="https://www.youtube.com/user/marketingeuchner"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twitter.com/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uchner.de" TargetMode="External"/><Relationship Id="rId22" Type="http://schemas.openxmlformats.org/officeDocument/2006/relationships/image" Target="media/image8.jpeg"/><Relationship Id="rId27"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2548-3ECA-4A96-A29C-4505CC57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7121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4</cp:revision>
  <cp:lastPrinted>2023-03-13T08:52:00Z</cp:lastPrinted>
  <dcterms:created xsi:type="dcterms:W3CDTF">2023-04-28T06:11:00Z</dcterms:created>
  <dcterms:modified xsi:type="dcterms:W3CDTF">2023-05-11T08:02:00Z</dcterms:modified>
</cp:coreProperties>
</file>