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07C24" w14:textId="77777777" w:rsidR="0047545F" w:rsidRPr="0013518E" w:rsidRDefault="0047545F" w:rsidP="0047545F">
      <w:pPr>
        <w:pStyle w:val="berschrift1"/>
        <w:spacing w:line="360" w:lineRule="auto"/>
        <w:ind w:right="66"/>
      </w:pPr>
      <w:r>
        <w:rPr>
          <w:noProof/>
          <w:lang w:val="de-DE"/>
        </w:rPr>
        <w:drawing>
          <wp:anchor distT="0" distB="0" distL="114300" distR="114300" simplePos="0" relativeHeight="251660288" behindDoc="0" locked="0" layoutInCell="1" allowOverlap="1" wp14:anchorId="2A6D7CAA" wp14:editId="45544D5A">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8729A7" w14:textId="77777777" w:rsidR="0047545F" w:rsidRPr="0013518E" w:rsidRDefault="0047545F" w:rsidP="0047545F">
      <w:pPr>
        <w:pStyle w:val="berschrift1"/>
        <w:spacing w:line="360" w:lineRule="auto"/>
        <w:ind w:right="1131"/>
        <w:rPr>
          <w:rFonts w:ascii="News Gothic" w:hAnsi="News Gothic"/>
          <w:sz w:val="28"/>
          <w:lang w:val="de-DE"/>
        </w:rPr>
      </w:pPr>
    </w:p>
    <w:p w14:paraId="2A55A477" w14:textId="77777777" w:rsidR="0047545F" w:rsidRPr="0013518E" w:rsidRDefault="0047545F" w:rsidP="0047545F">
      <w:pPr>
        <w:pStyle w:val="berschrift1"/>
        <w:spacing w:line="360" w:lineRule="auto"/>
        <w:ind w:right="1131"/>
        <w:rPr>
          <w:rFonts w:ascii="News Gothic" w:hAnsi="News Gothic"/>
          <w:sz w:val="28"/>
          <w:lang w:val="de-DE"/>
        </w:rPr>
      </w:pPr>
    </w:p>
    <w:p w14:paraId="329336EF" w14:textId="77777777" w:rsidR="0047545F" w:rsidRPr="0013518E" w:rsidRDefault="0047545F" w:rsidP="0047545F">
      <w:pPr>
        <w:pStyle w:val="berschrift1"/>
        <w:spacing w:line="360" w:lineRule="auto"/>
        <w:ind w:right="1131"/>
        <w:rPr>
          <w:rFonts w:cs="Arial"/>
          <w:sz w:val="28"/>
        </w:rPr>
      </w:pPr>
      <w:r>
        <w:rPr>
          <w:sz w:val="28"/>
        </w:rPr>
        <w:t>COMUNICADO DE PRENSA</w:t>
      </w:r>
    </w:p>
    <w:p w14:paraId="54AF3029" w14:textId="1A808AE5" w:rsidR="0047545F" w:rsidRPr="0013518E" w:rsidRDefault="0047545F" w:rsidP="0047545F">
      <w:pPr>
        <w:spacing w:line="360" w:lineRule="auto"/>
        <w:jc w:val="right"/>
        <w:rPr>
          <w:rFonts w:cs="Arial"/>
        </w:rPr>
      </w:pPr>
      <w:r>
        <w:t>Leinfelden, mayo de 2022</w:t>
      </w:r>
    </w:p>
    <w:p w14:paraId="5FD77DB8" w14:textId="77777777" w:rsidR="0047545F" w:rsidRPr="0013518E" w:rsidRDefault="00A4175C" w:rsidP="0047545F">
      <w:pPr>
        <w:pStyle w:val="berschrift4"/>
        <w:spacing w:after="80"/>
        <w:ind w:right="1128"/>
        <w:rPr>
          <w:rFonts w:ascii="Arial" w:hAnsi="Arial"/>
        </w:rPr>
      </w:pPr>
      <w:r>
        <w:rPr>
          <w:rFonts w:ascii="Arial" w:hAnsi="Arial"/>
        </w:rPr>
        <w:t>Euchner: gran presentación en la feria de Hannover de 2022</w:t>
      </w:r>
    </w:p>
    <w:p w14:paraId="68FEDA1A" w14:textId="77777777" w:rsidR="00250F41" w:rsidRPr="0013518E" w:rsidRDefault="00250F41" w:rsidP="0047545F">
      <w:pPr>
        <w:pStyle w:val="berschrift4"/>
        <w:ind w:right="1131"/>
        <w:rPr>
          <w:rFonts w:ascii="Arial" w:hAnsi="Arial"/>
          <w:sz w:val="28"/>
        </w:rPr>
      </w:pPr>
      <w:r>
        <w:rPr>
          <w:rFonts w:ascii="Arial" w:hAnsi="Arial"/>
          <w:sz w:val="28"/>
        </w:rPr>
        <w:t>Uno para todos: el interruptor de seguridad CTS con nueva FlexFunction</w:t>
      </w:r>
    </w:p>
    <w:p w14:paraId="1402049E" w14:textId="77777777" w:rsidR="0047545F" w:rsidRPr="001F2DAB" w:rsidRDefault="0047545F" w:rsidP="0047545F">
      <w:pPr>
        <w:spacing w:line="360" w:lineRule="auto"/>
        <w:jc w:val="both"/>
        <w:rPr>
          <w:rFonts w:ascii="Arial" w:hAnsi="Arial" w:cs="Arial"/>
          <w:b/>
        </w:rPr>
      </w:pPr>
    </w:p>
    <w:p w14:paraId="2C77EDD4" w14:textId="48C91096" w:rsidR="00FA56BC" w:rsidRPr="0013518E" w:rsidRDefault="00FA56BC" w:rsidP="00FA56BC">
      <w:pPr>
        <w:spacing w:line="360" w:lineRule="auto"/>
        <w:jc w:val="both"/>
        <w:rPr>
          <w:b/>
        </w:rPr>
      </w:pPr>
      <w:r>
        <w:rPr>
          <w:b/>
        </w:rPr>
        <w:t>El nuevo dispositivo de bloqueo CTS de Euchner se ha desarrollado con el objetivo de conseguir la máxima flexibilidad. El resultado es un interruptor de seguridad compacto con una gran fuerza de bloqueo que puede utilizarse de manera universal gracias a sus posibilidades de comunicación avanzadas mediante IO-Link y a un diseño sofisticado que se adapta a diversas posiciones de montaje y opciones de instalación. Pero la principal innovación del CTS es la nueva FlexFunction, que permite que un mismo dispositivo sirva para multitud de aplicaciones sin necesidad de utilizar varios interruptores diferentes. Con ello, el concepto FlexFunction abre un mundo de posibilidades en cuanto a la planificación y el funcionamiento.</w:t>
      </w:r>
    </w:p>
    <w:p w14:paraId="0FEB9BFC" w14:textId="77777777" w:rsidR="00FA56BC" w:rsidRPr="001F2DAB" w:rsidRDefault="00FA56BC" w:rsidP="00FA56BC">
      <w:pPr>
        <w:spacing w:line="360" w:lineRule="auto"/>
        <w:jc w:val="both"/>
        <w:rPr>
          <w:b/>
          <w:color w:val="FF0000"/>
        </w:rPr>
      </w:pPr>
    </w:p>
    <w:p w14:paraId="11B7B780" w14:textId="77777777" w:rsidR="00DB3602" w:rsidRPr="0013518E" w:rsidRDefault="00DB3602" w:rsidP="00FF7899">
      <w:pPr>
        <w:spacing w:line="360" w:lineRule="auto"/>
        <w:jc w:val="both"/>
        <w:rPr>
          <w:b/>
        </w:rPr>
      </w:pPr>
      <w:r>
        <w:rPr>
          <w:b/>
        </w:rPr>
        <w:t>Dimensiones reducidas, alta fuerza de bloqueo, instalación flexible</w:t>
      </w:r>
    </w:p>
    <w:p w14:paraId="50075F73" w14:textId="082F48EF" w:rsidR="009A30C5" w:rsidRPr="0013518E" w:rsidRDefault="008E4721" w:rsidP="009A30C5">
      <w:pPr>
        <w:spacing w:line="360" w:lineRule="auto"/>
        <w:jc w:val="both"/>
      </w:pPr>
      <w:r>
        <w:rPr>
          <w:rFonts w:ascii="Arial" w:hAnsi="Arial"/>
        </w:rPr>
        <w:t xml:space="preserve">Gracias a sus reducidas dimensiones de 135 × 31 × 31 mm y a la fuerza de bloqueo máxima de 3900 N, el CTS es una opción perfecta para diversas aplicaciones. El interruptor puede montarse en tres direcciones distintas y cuenta con un actuador universal flotante, lo que hace que el CTS pueda utilizarse casi en cualquier lugar, desde puertas correderas y batientes hasta radios de puerta mínimos. Además, en cualquier momento puede instalarse adicionalmente un dispositivo de desbloqueo antipánico extensible con mecanismo de presión. </w:t>
      </w:r>
      <w:r>
        <w:t xml:space="preserve">A pesar de sus medidas compactas, el interruptor garantiza la máxima seguridad. Gracias a la acreditada tecnología transponder, el CTS alcanza la categoría 4/PL e conforme a la norma EN ISO 13849-1. Además, cumple todos los requisitos de la norma EN ISO 14119. </w:t>
      </w:r>
    </w:p>
    <w:p w14:paraId="45E59039" w14:textId="77777777" w:rsidR="00B65ADD" w:rsidRPr="001F2DAB" w:rsidRDefault="00B65ADD" w:rsidP="00250F41">
      <w:pPr>
        <w:spacing w:line="360" w:lineRule="auto"/>
        <w:jc w:val="both"/>
        <w:rPr>
          <w:rFonts w:ascii="Arial" w:hAnsi="Arial"/>
        </w:rPr>
      </w:pPr>
    </w:p>
    <w:p w14:paraId="12DAC58F" w14:textId="77777777" w:rsidR="003835A5" w:rsidRPr="0013518E" w:rsidRDefault="00D52BAA" w:rsidP="0047545F">
      <w:pPr>
        <w:spacing w:line="360" w:lineRule="auto"/>
        <w:rPr>
          <w:b/>
        </w:rPr>
      </w:pPr>
      <w:r>
        <w:rPr>
          <w:b/>
        </w:rPr>
        <w:t xml:space="preserve">Versatilidad gracias a FlexFunction: múltiples aplicaciones con un solo dispositivo </w:t>
      </w:r>
    </w:p>
    <w:p w14:paraId="6DD9B32C" w14:textId="064F0EDC" w:rsidR="00B65ADD" w:rsidRPr="0013518E" w:rsidRDefault="002338DB" w:rsidP="0047545F">
      <w:pPr>
        <w:spacing w:line="360" w:lineRule="auto"/>
      </w:pPr>
      <w:r>
        <w:lastRenderedPageBreak/>
        <w:t xml:space="preserve">Sin embargo, la auténtica innovación no se ve a simple vista, porque no está en el interruptor, sino en el actuador codificado por transponder, que es el que determina la función del interruptor. Dicho de otro modo: la funcionalidad del interruptor depende del actuador elegido. Euchner ha bautizado este nuevo concepto patentado con el nombre de FlexFunction. El cliente solo tiene que escoger el actuador adecuado para dotar al CTS de las funciones que necesita. Las ventajas son evidentes: con un mismo dispositivo básico, el usuario puede alternar entre bloqueo para la protección de procesos y bloqueo para la protección de personas, así como seleccionar un nivel de codificación alto o bajo en función de las necesidades. El interruptor se configura y se le asigna la función correspondiente la primera vez que se memoriza el actuador. Si los requisitos cambian o el interruptor se instala en una ubicación diferente, basta con volver a parametrizarlo para que tenga otra función. Lo único que se necesita es un actuador nuevo. Con FlexFunction, el interruptor de seguridad CTS no solo está preparado para cualquier actualización y reconversión de las máquinas que se lleve a cabo en el futuro, sino que también presenta la ventaja de reducir las necesidades de almacenamiento y de agilizar los procesos de compra. </w:t>
      </w:r>
    </w:p>
    <w:p w14:paraId="53BB8FFA" w14:textId="77777777" w:rsidR="00CA65FC" w:rsidRPr="001F2DAB" w:rsidRDefault="00CA65FC" w:rsidP="0047545F">
      <w:pPr>
        <w:spacing w:line="360" w:lineRule="auto"/>
      </w:pPr>
    </w:p>
    <w:p w14:paraId="5D8F405C" w14:textId="77777777" w:rsidR="009A30C5" w:rsidRPr="0013518E" w:rsidRDefault="009A30C5" w:rsidP="009A30C5">
      <w:pPr>
        <w:spacing w:line="360" w:lineRule="auto"/>
        <w:jc w:val="both"/>
        <w:rPr>
          <w:b/>
        </w:rPr>
      </w:pPr>
      <w:r>
        <w:rPr>
          <w:b/>
        </w:rPr>
        <w:t xml:space="preserve">Fácil integración en aplicaciones y sistemas </w:t>
      </w:r>
    </w:p>
    <w:p w14:paraId="5BA501C1" w14:textId="77777777" w:rsidR="0059135C" w:rsidRPr="0013518E" w:rsidRDefault="002078C2" w:rsidP="0059135C">
      <w:pPr>
        <w:spacing w:line="360" w:lineRule="auto"/>
      </w:pPr>
      <w:r>
        <w:t xml:space="preserve">Usar el interruptor como dispositivo independiente, conectarlo en serie o integrarlo en un sistema de control de nivel superior: con el CTS, todo es posible. Tanto si necesita un cable de conexión con conector como un cable con el extremo abierto, encontrará la versión adecuada para cada aplicación. En combinación con una pasarela IO-Link de Euchner, el CTS también ofrece funciones de comunicación para aplicaciones de la industria 4.0, que permiten un diagnóstico exhaustivo.  </w:t>
      </w:r>
    </w:p>
    <w:p w14:paraId="64413E60" w14:textId="77777777" w:rsidR="0059135C" w:rsidRPr="001F2DAB" w:rsidRDefault="0059135C" w:rsidP="003567D0">
      <w:pPr>
        <w:spacing w:line="360" w:lineRule="auto"/>
        <w:rPr>
          <w:b/>
        </w:rPr>
      </w:pPr>
    </w:p>
    <w:p w14:paraId="3602CCFB" w14:textId="77777777" w:rsidR="009A30C5" w:rsidRPr="001F2DAB" w:rsidRDefault="009A30C5" w:rsidP="009A30C5">
      <w:pPr>
        <w:spacing w:line="360" w:lineRule="auto"/>
        <w:jc w:val="both"/>
      </w:pPr>
    </w:p>
    <w:p w14:paraId="247E8670" w14:textId="1D101963" w:rsidR="0047545F" w:rsidRPr="0013518E" w:rsidRDefault="0047545F" w:rsidP="0047545F">
      <w:pPr>
        <w:spacing w:line="360" w:lineRule="auto"/>
        <w:jc w:val="right"/>
        <w:rPr>
          <w:rFonts w:ascii="Arial" w:hAnsi="Arial" w:cs="Arial"/>
        </w:rPr>
      </w:pPr>
      <w:r>
        <w:rPr>
          <w:rFonts w:ascii="Arial" w:hAnsi="Arial"/>
        </w:rPr>
        <w:t>[Caracteres con espacios 3256]</w:t>
      </w:r>
    </w:p>
    <w:p w14:paraId="24F83495" w14:textId="77777777" w:rsidR="00D52BAA" w:rsidRPr="001F2DAB" w:rsidRDefault="00D52BAA" w:rsidP="0047545F">
      <w:pPr>
        <w:spacing w:line="360" w:lineRule="auto"/>
        <w:jc w:val="right"/>
        <w:rPr>
          <w:rFonts w:ascii="Arial" w:hAnsi="Arial" w:cs="Arial"/>
        </w:rPr>
      </w:pPr>
    </w:p>
    <w:p w14:paraId="6105ECF4" w14:textId="77777777" w:rsidR="00D52BAA" w:rsidRPr="001F2DAB" w:rsidRDefault="00D52BAA" w:rsidP="0047545F">
      <w:pPr>
        <w:spacing w:line="360" w:lineRule="auto"/>
        <w:jc w:val="right"/>
        <w:rPr>
          <w:rFonts w:ascii="Arial" w:hAnsi="Arial" w:cs="Arial"/>
        </w:rPr>
      </w:pPr>
    </w:p>
    <w:p w14:paraId="3B6028A7" w14:textId="77777777" w:rsidR="0047545F" w:rsidRPr="0013518E" w:rsidRDefault="002078C2" w:rsidP="00E1219D">
      <w:pPr>
        <w:spacing w:after="200"/>
        <w:rPr>
          <w:rFonts w:cs="Arial"/>
          <w:b/>
        </w:rPr>
      </w:pPr>
      <w:r>
        <w:br w:type="page"/>
      </w:r>
      <w:r>
        <w:rPr>
          <w:b/>
        </w:rPr>
        <w:lastRenderedPageBreak/>
        <w:t>EUCHNER – More than safety.</w:t>
      </w:r>
    </w:p>
    <w:p w14:paraId="73046A9A" w14:textId="77777777" w:rsidR="0047545F" w:rsidRPr="001F2DAB" w:rsidRDefault="0047545F" w:rsidP="0047545F">
      <w:pPr>
        <w:spacing w:line="360" w:lineRule="auto"/>
        <w:jc w:val="both"/>
        <w:rPr>
          <w:rFonts w:cs="Arial"/>
          <w:b/>
          <w:sz w:val="20"/>
          <w:szCs w:val="20"/>
        </w:rPr>
      </w:pPr>
    </w:p>
    <w:p w14:paraId="0B7A9148" w14:textId="77777777" w:rsidR="0047545F" w:rsidRPr="001F2DAB" w:rsidRDefault="0047545F" w:rsidP="0047545F">
      <w:pPr>
        <w:tabs>
          <w:tab w:val="left" w:pos="6379"/>
        </w:tabs>
        <w:spacing w:line="360" w:lineRule="auto"/>
        <w:ind w:right="1134"/>
        <w:rPr>
          <w:rFonts w:cs="Arial"/>
          <w:b/>
          <w:bCs/>
        </w:rPr>
      </w:pPr>
    </w:p>
    <w:p w14:paraId="78242A08" w14:textId="77777777" w:rsidR="0047545F" w:rsidRPr="0013518E" w:rsidRDefault="0047545F" w:rsidP="0047545F">
      <w:pPr>
        <w:tabs>
          <w:tab w:val="left" w:pos="6379"/>
        </w:tabs>
        <w:spacing w:line="360" w:lineRule="auto"/>
        <w:ind w:right="1134"/>
        <w:rPr>
          <w:rFonts w:cs="Arial"/>
          <w:b/>
          <w:bCs/>
        </w:rPr>
      </w:pPr>
      <w:r>
        <w:rPr>
          <w:b/>
        </w:rPr>
        <w:t>Imágenes: Euchner GmbH + Co. KG</w:t>
      </w:r>
    </w:p>
    <w:p w14:paraId="1E6D5B8F" w14:textId="77777777" w:rsidR="0047545F" w:rsidRPr="001F2DAB" w:rsidRDefault="0047545F" w:rsidP="0047545F">
      <w:pPr>
        <w:tabs>
          <w:tab w:val="left" w:pos="6379"/>
        </w:tabs>
        <w:spacing w:after="0" w:line="360" w:lineRule="auto"/>
        <w:ind w:right="1134"/>
        <w:rPr>
          <w:rFonts w:cs="Arial"/>
          <w:b/>
          <w:bCs/>
        </w:rPr>
      </w:pPr>
    </w:p>
    <w:p w14:paraId="645E5118" w14:textId="77777777" w:rsidR="0047545F" w:rsidRPr="001F2DAB" w:rsidRDefault="0047545F" w:rsidP="0047545F">
      <w:pPr>
        <w:spacing w:line="360" w:lineRule="auto"/>
        <w:jc w:val="both"/>
        <w:rPr>
          <w:rFonts w:ascii="Arial" w:hAnsi="Arial" w:cs="Arial"/>
          <w:b/>
          <w:sz w:val="20"/>
          <w:szCs w:val="20"/>
        </w:rPr>
      </w:pPr>
    </w:p>
    <w:p w14:paraId="1159DEE3" w14:textId="77777777" w:rsidR="0047545F" w:rsidRPr="0013518E" w:rsidRDefault="00E1219D" w:rsidP="0047545F">
      <w:pPr>
        <w:spacing w:line="360" w:lineRule="auto"/>
        <w:jc w:val="both"/>
        <w:rPr>
          <w:rFonts w:ascii="Arial" w:hAnsi="Arial" w:cs="Arial"/>
          <w:b/>
          <w:sz w:val="20"/>
          <w:szCs w:val="20"/>
        </w:rPr>
      </w:pPr>
      <w:r w:rsidRPr="001F2DAB">
        <w:rPr>
          <w:rFonts w:ascii="Arial" w:hAnsi="Arial"/>
          <w:b/>
          <w:sz w:val="20"/>
        </w:rPr>
        <w:t>01-Euchner-CTS</w:t>
      </w:r>
    </w:p>
    <w:p w14:paraId="3FC863C9" w14:textId="77777777" w:rsidR="0047545F" w:rsidRPr="001F2DAB" w:rsidRDefault="0047545F" w:rsidP="0047545F">
      <w:pPr>
        <w:spacing w:line="360" w:lineRule="auto"/>
        <w:jc w:val="both"/>
        <w:rPr>
          <w:rFonts w:ascii="Arial" w:hAnsi="Arial" w:cs="Arial"/>
          <w:b/>
          <w:sz w:val="20"/>
          <w:szCs w:val="20"/>
        </w:rPr>
      </w:pPr>
    </w:p>
    <w:p w14:paraId="3CC47F92" w14:textId="2C10C891" w:rsidR="0047545F" w:rsidRPr="001F2DAB" w:rsidRDefault="001F2DAB" w:rsidP="0047545F">
      <w:pPr>
        <w:spacing w:line="360" w:lineRule="auto"/>
        <w:jc w:val="both"/>
        <w:rPr>
          <w:rFonts w:ascii="Arial" w:hAnsi="Arial" w:cs="Arial"/>
          <w:b/>
          <w:sz w:val="20"/>
          <w:szCs w:val="20"/>
        </w:rPr>
      </w:pPr>
      <w:r>
        <w:rPr>
          <w:rFonts w:ascii="Arial" w:hAnsi="Arial" w:cs="Arial"/>
          <w:b/>
          <w:noProof/>
          <w:sz w:val="20"/>
          <w:szCs w:val="20"/>
          <w:lang w:val="de-DE"/>
        </w:rPr>
        <w:drawing>
          <wp:inline distT="0" distB="0" distL="0" distR="0" wp14:anchorId="1AEB29A3" wp14:editId="4B86590B">
            <wp:extent cx="3820603" cy="2546350"/>
            <wp:effectExtent l="0" t="0" r="889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Euchner-CT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22322" cy="2547496"/>
                    </a:xfrm>
                    <a:prstGeom prst="rect">
                      <a:avLst/>
                    </a:prstGeom>
                  </pic:spPr>
                </pic:pic>
              </a:graphicData>
            </a:graphic>
          </wp:inline>
        </w:drawing>
      </w:r>
    </w:p>
    <w:p w14:paraId="595EC91F" w14:textId="77777777" w:rsidR="0047545F" w:rsidRPr="0013518E" w:rsidRDefault="00E1219D" w:rsidP="0047545F">
      <w:pPr>
        <w:spacing w:after="0" w:line="240" w:lineRule="auto"/>
        <w:jc w:val="both"/>
        <w:rPr>
          <w:rFonts w:ascii="Arial" w:hAnsi="Arial" w:cs="Arial"/>
          <w:sz w:val="20"/>
          <w:szCs w:val="20"/>
        </w:rPr>
      </w:pPr>
      <w:r>
        <w:rPr>
          <w:rFonts w:ascii="Arial" w:hAnsi="Arial"/>
        </w:rPr>
        <w:t>Además de las características sobradamente probadas de los interruptores de seguridad de EUCHNER con bloqueo y codificación por transponder, con la nueva FlexFunction el CTS reúne en un solo dispositivo las diversas funciones que ofrecen por separado las distintas versiones.</w:t>
      </w:r>
    </w:p>
    <w:p w14:paraId="2456963C" w14:textId="77777777" w:rsidR="0047545F" w:rsidRPr="001F2DAB" w:rsidRDefault="0047545F" w:rsidP="0047545F">
      <w:pPr>
        <w:spacing w:after="0" w:line="240" w:lineRule="auto"/>
        <w:jc w:val="both"/>
        <w:rPr>
          <w:rFonts w:ascii="Arial" w:hAnsi="Arial" w:cs="Arial"/>
          <w:sz w:val="20"/>
          <w:szCs w:val="20"/>
        </w:rPr>
      </w:pPr>
    </w:p>
    <w:p w14:paraId="28CE4BD2" w14:textId="77777777" w:rsidR="00E1219D" w:rsidRPr="001F2DAB" w:rsidRDefault="00E1219D" w:rsidP="00E1219D">
      <w:pPr>
        <w:spacing w:line="360" w:lineRule="auto"/>
        <w:jc w:val="both"/>
        <w:rPr>
          <w:rFonts w:ascii="Arial" w:hAnsi="Arial" w:cs="Arial"/>
          <w:b/>
          <w:sz w:val="20"/>
          <w:szCs w:val="20"/>
          <w:highlight w:val="yellow"/>
        </w:rPr>
      </w:pPr>
    </w:p>
    <w:p w14:paraId="0D3F90D5" w14:textId="77777777" w:rsidR="00E1219D" w:rsidRPr="001F2DAB" w:rsidRDefault="00E1219D" w:rsidP="00E1219D">
      <w:pPr>
        <w:spacing w:line="360" w:lineRule="auto"/>
        <w:jc w:val="both"/>
        <w:rPr>
          <w:rFonts w:ascii="Arial" w:hAnsi="Arial" w:cs="Arial"/>
          <w:b/>
          <w:sz w:val="20"/>
          <w:szCs w:val="20"/>
          <w:highlight w:val="yellow"/>
        </w:rPr>
      </w:pPr>
    </w:p>
    <w:p w14:paraId="5AA3F12D" w14:textId="77777777" w:rsidR="00E1219D" w:rsidRPr="001F2DAB" w:rsidRDefault="00E1219D" w:rsidP="00E1219D">
      <w:pPr>
        <w:spacing w:line="360" w:lineRule="auto"/>
        <w:jc w:val="both"/>
        <w:rPr>
          <w:rFonts w:ascii="Arial" w:hAnsi="Arial" w:cs="Arial"/>
          <w:b/>
          <w:sz w:val="20"/>
          <w:szCs w:val="20"/>
          <w:highlight w:val="yellow"/>
        </w:rPr>
      </w:pPr>
    </w:p>
    <w:p w14:paraId="339E80EE" w14:textId="371E65BE" w:rsidR="0047545F" w:rsidRPr="0013518E" w:rsidRDefault="00E1219D" w:rsidP="0047545F">
      <w:pPr>
        <w:spacing w:after="0" w:line="240" w:lineRule="auto"/>
        <w:rPr>
          <w:rFonts w:cs="Arial"/>
          <w:bCs/>
        </w:rPr>
      </w:pPr>
      <w:r>
        <w:br w:type="page"/>
      </w:r>
    </w:p>
    <w:p w14:paraId="175E2044" w14:textId="77777777" w:rsidR="00DA221D" w:rsidRPr="00941B1F" w:rsidRDefault="00DA221D" w:rsidP="00DA221D">
      <w:pPr>
        <w:spacing w:after="0" w:line="240" w:lineRule="auto"/>
        <w:rPr>
          <w:rFonts w:cs="Arial"/>
          <w:b/>
          <w:szCs w:val="24"/>
        </w:rPr>
      </w:pPr>
      <w:r w:rsidRPr="00941B1F">
        <w:rPr>
          <w:rFonts w:cs="Arial"/>
          <w:b/>
          <w:szCs w:val="24"/>
        </w:rPr>
        <w:lastRenderedPageBreak/>
        <w:t>Perfil resumido: EUCHNER GmbH + Co. KG</w:t>
      </w:r>
    </w:p>
    <w:p w14:paraId="1108865B" w14:textId="77777777" w:rsidR="00DA221D" w:rsidRPr="00941B1F" w:rsidRDefault="00DA221D" w:rsidP="00DA221D">
      <w:pPr>
        <w:spacing w:line="360" w:lineRule="auto"/>
        <w:rPr>
          <w:rFonts w:cs="Arial"/>
          <w:i/>
          <w:szCs w:val="24"/>
        </w:rPr>
      </w:pPr>
    </w:p>
    <w:p w14:paraId="0F171223" w14:textId="77777777" w:rsidR="00DA221D" w:rsidRPr="00941B1F" w:rsidRDefault="00DA221D" w:rsidP="00DA221D">
      <w:pPr>
        <w:tabs>
          <w:tab w:val="left" w:pos="8505"/>
        </w:tabs>
        <w:spacing w:line="360" w:lineRule="auto"/>
        <w:jc w:val="both"/>
        <w:rPr>
          <w:rFonts w:cs="Arial"/>
          <w:szCs w:val="24"/>
        </w:rPr>
      </w:pPr>
      <w:r w:rsidRPr="00941B1F">
        <w:rPr>
          <w:rFonts w:cs="Arial"/>
          <w:i/>
          <w:szCs w:val="24"/>
        </w:rPr>
        <w:t>EUCHNER GmbH + Co. KG, con sede en Leinfelden, es una empresa familiar con actividad a e</w:t>
      </w:r>
      <w:r>
        <w:rPr>
          <w:rFonts w:cs="Arial"/>
          <w:i/>
          <w:szCs w:val="24"/>
        </w:rPr>
        <w:t>scala internacional con más de 9</w:t>
      </w:r>
      <w:r w:rsidRPr="00941B1F">
        <w:rPr>
          <w:rFonts w:cs="Arial"/>
          <w:i/>
          <w:szCs w:val="24"/>
        </w:rPr>
        <w:t>0</w:t>
      </w:r>
      <w:r>
        <w:rPr>
          <w:rFonts w:cs="Arial"/>
          <w:i/>
          <w:szCs w:val="24"/>
        </w:rPr>
        <w:t>0 empleados en todo el mundo. 20</w:t>
      </w:r>
      <w:r w:rsidRPr="00941B1F">
        <w:rPr>
          <w:rFonts w:cs="Arial"/>
          <w:i/>
          <w:szCs w:val="24"/>
        </w:rPr>
        <w:t xml:space="preserve"> filiales comerciales, diez de ellas en Europa, cuatro en Asia y cuatro en América del Norte y Sudamérica, junto con 22 oficinas de venta, se extienden por todo el globo. El socio gerente de esta empresa suaba es Stefan Euchner. Desde hace más de 60 años, EUCHNER desarrolla dispositivos conmutadores que se utilizan principalmente en la construcción de maquinaria. La empresa es líder en el ámbito de la ingeniería de seguridad. Los interruptores de seguridad EUCHNER vigilan de manera fiable, tanto de forma electromecánica como electrónica, la posición de las puertas de protección de máquinas e instalaciones. </w:t>
      </w:r>
    </w:p>
    <w:p w14:paraId="031F85F9" w14:textId="77777777" w:rsidR="00DA221D" w:rsidRPr="00941B1F" w:rsidRDefault="00DA221D" w:rsidP="00DA221D">
      <w:pPr>
        <w:tabs>
          <w:tab w:val="left" w:pos="6379"/>
        </w:tabs>
        <w:spacing w:line="360" w:lineRule="auto"/>
        <w:ind w:right="990"/>
        <w:rPr>
          <w:rFonts w:cs="Arial"/>
          <w:sz w:val="24"/>
          <w:szCs w:val="24"/>
        </w:rPr>
      </w:pPr>
    </w:p>
    <w:p w14:paraId="6B635498" w14:textId="77777777" w:rsidR="00DA221D" w:rsidRPr="00941B1F" w:rsidRDefault="00DA221D" w:rsidP="00DA221D">
      <w:pPr>
        <w:tabs>
          <w:tab w:val="left" w:pos="8647"/>
        </w:tabs>
        <w:spacing w:line="360" w:lineRule="auto"/>
        <w:ind w:right="-1"/>
        <w:rPr>
          <w:rFonts w:cs="Arial"/>
          <w:szCs w:val="24"/>
        </w:rPr>
      </w:pPr>
      <w:r w:rsidRPr="00941B1F">
        <w:rPr>
          <w:rFonts w:cs="Arial"/>
          <w:szCs w:val="24"/>
        </w:rPr>
        <w:t xml:space="preserve">Encontrará más información sobre la empresa en la página web </w:t>
      </w:r>
      <w:r>
        <w:fldChar w:fldCharType="begin"/>
      </w:r>
      <w:r w:rsidRPr="00684FFC">
        <w:instrText xml:space="preserve"> HYPERLINK "http://www.euchner.e" </w:instrText>
      </w:r>
      <w:r>
        <w:fldChar w:fldCharType="separate"/>
      </w:r>
      <w:r w:rsidRPr="00684FFC">
        <w:rPr>
          <w:rStyle w:val="Hyperlink"/>
          <w:rFonts w:cs="Arial"/>
          <w:b/>
          <w:szCs w:val="24"/>
        </w:rPr>
        <w:t>www.euchner.e</w:t>
      </w:r>
      <w:r>
        <w:rPr>
          <w:rStyle w:val="Hyperlink"/>
          <w:rFonts w:cs="Arial"/>
          <w:b/>
          <w:szCs w:val="24"/>
        </w:rPr>
        <w:fldChar w:fldCharType="end"/>
      </w:r>
      <w:r w:rsidRPr="00684FFC">
        <w:rPr>
          <w:rFonts w:cs="Arial"/>
          <w:b/>
          <w:szCs w:val="24"/>
        </w:rPr>
        <w:t>s</w:t>
      </w:r>
    </w:p>
    <w:p w14:paraId="5CB13714" w14:textId="77777777" w:rsidR="00DA221D" w:rsidRPr="00941B1F" w:rsidRDefault="00DA221D" w:rsidP="00DA221D">
      <w:pPr>
        <w:tabs>
          <w:tab w:val="left" w:pos="6379"/>
        </w:tabs>
        <w:ind w:right="990"/>
        <w:rPr>
          <w:rFonts w:cs="Arial"/>
        </w:rPr>
      </w:pPr>
    </w:p>
    <w:p w14:paraId="159AEA23" w14:textId="77777777" w:rsidR="00DA221D" w:rsidRPr="00581C48" w:rsidRDefault="00DA221D" w:rsidP="00DA221D">
      <w:pPr>
        <w:tabs>
          <w:tab w:val="left" w:pos="6379"/>
        </w:tabs>
        <w:spacing w:after="0" w:line="360" w:lineRule="auto"/>
        <w:ind w:right="990"/>
        <w:rPr>
          <w:rFonts w:cs="Arial"/>
          <w:bCs/>
          <w:lang w:val="de-DE"/>
        </w:rPr>
      </w:pPr>
      <w:r w:rsidRPr="00581C48">
        <w:rPr>
          <w:rFonts w:cs="Arial"/>
          <w:bCs/>
          <w:lang w:val="de-DE"/>
        </w:rPr>
        <w:t xml:space="preserve">EUCHNER GmbH + Co. KG </w:t>
      </w:r>
    </w:p>
    <w:p w14:paraId="7314FB75" w14:textId="77777777" w:rsidR="00DA221D" w:rsidRPr="00581C48" w:rsidRDefault="00DA221D" w:rsidP="00DA221D">
      <w:pPr>
        <w:tabs>
          <w:tab w:val="left" w:pos="7797"/>
        </w:tabs>
        <w:spacing w:after="0" w:line="360" w:lineRule="auto"/>
        <w:ind w:right="-1"/>
        <w:rPr>
          <w:rFonts w:cs="Arial"/>
          <w:lang w:val="de-DE"/>
        </w:rPr>
      </w:pPr>
      <w:r w:rsidRPr="00581C48">
        <w:rPr>
          <w:rFonts w:cs="Arial"/>
          <w:lang w:val="de-DE"/>
        </w:rPr>
        <w:t>Kohlhammerstraße 16</w:t>
      </w:r>
    </w:p>
    <w:p w14:paraId="06FFA0EF" w14:textId="77777777" w:rsidR="00DA221D" w:rsidRPr="00581C48" w:rsidRDefault="00DA221D" w:rsidP="00DA221D">
      <w:pPr>
        <w:tabs>
          <w:tab w:val="left" w:pos="6379"/>
        </w:tabs>
        <w:spacing w:after="0" w:line="360" w:lineRule="auto"/>
        <w:ind w:right="990"/>
        <w:rPr>
          <w:rFonts w:cs="Arial"/>
          <w:lang w:val="de-DE"/>
        </w:rPr>
      </w:pPr>
      <w:r w:rsidRPr="00581C48">
        <w:rPr>
          <w:rFonts w:cs="Arial"/>
          <w:lang w:val="de-DE"/>
        </w:rPr>
        <w:t>70771 Leinfelden-Echterdingen</w:t>
      </w:r>
    </w:p>
    <w:p w14:paraId="17CD93D2" w14:textId="77777777" w:rsidR="00DA221D" w:rsidRPr="00581C48" w:rsidRDefault="00DA221D" w:rsidP="00DA221D">
      <w:pPr>
        <w:tabs>
          <w:tab w:val="left" w:pos="6379"/>
        </w:tabs>
        <w:spacing w:after="0" w:line="360" w:lineRule="auto"/>
        <w:ind w:right="990"/>
        <w:rPr>
          <w:rFonts w:cs="Arial"/>
          <w:lang w:val="de-DE"/>
        </w:rPr>
      </w:pPr>
      <w:proofErr w:type="spellStart"/>
      <w:r>
        <w:rPr>
          <w:rFonts w:cs="Arial"/>
          <w:lang w:val="de-DE"/>
        </w:rPr>
        <w:t>Alemania</w:t>
      </w:r>
      <w:proofErr w:type="spellEnd"/>
    </w:p>
    <w:p w14:paraId="44AC8C19" w14:textId="77777777" w:rsidR="00DA221D" w:rsidRPr="00581C48" w:rsidRDefault="00DA221D" w:rsidP="00DA221D">
      <w:pPr>
        <w:tabs>
          <w:tab w:val="left" w:pos="7797"/>
        </w:tabs>
        <w:spacing w:after="0" w:line="360" w:lineRule="auto"/>
        <w:ind w:right="-1"/>
        <w:rPr>
          <w:rFonts w:cs="Arial"/>
          <w:lang w:val="de-DE"/>
        </w:rPr>
      </w:pPr>
      <w:r w:rsidRPr="00581C48">
        <w:rPr>
          <w:rFonts w:cs="Arial"/>
          <w:lang w:val="de-DE"/>
        </w:rPr>
        <w:t>Tel. +49 711 7597- 0</w:t>
      </w:r>
    </w:p>
    <w:p w14:paraId="2A876663" w14:textId="77777777" w:rsidR="00DA221D" w:rsidRPr="00581C48" w:rsidRDefault="00DA221D" w:rsidP="00DA221D">
      <w:pPr>
        <w:tabs>
          <w:tab w:val="left" w:pos="6379"/>
        </w:tabs>
        <w:spacing w:after="0" w:line="360" w:lineRule="auto"/>
        <w:ind w:right="990"/>
        <w:rPr>
          <w:rFonts w:cs="Arial"/>
          <w:lang w:val="de-DE"/>
        </w:rPr>
      </w:pPr>
      <w:r w:rsidRPr="00581C48">
        <w:rPr>
          <w:rFonts w:cs="Arial"/>
          <w:lang w:val="de-DE"/>
        </w:rPr>
        <w:t>Fax +49 711 753316</w:t>
      </w:r>
    </w:p>
    <w:p w14:paraId="276FAC7F" w14:textId="77777777" w:rsidR="00DA221D" w:rsidRPr="00684FFC" w:rsidRDefault="00DA221D" w:rsidP="00DA221D">
      <w:pPr>
        <w:tabs>
          <w:tab w:val="left" w:pos="6379"/>
        </w:tabs>
        <w:spacing w:after="0" w:line="360" w:lineRule="auto"/>
        <w:ind w:right="990"/>
        <w:rPr>
          <w:rFonts w:cs="Arial"/>
          <w:lang w:val="de-DE"/>
        </w:rPr>
      </w:pPr>
      <w:r w:rsidRPr="00684FFC">
        <w:rPr>
          <w:rFonts w:cs="Arial"/>
          <w:lang w:val="de-DE"/>
        </w:rPr>
        <w:t>www.euchner.es</w:t>
      </w:r>
    </w:p>
    <w:p w14:paraId="02395763" w14:textId="77777777" w:rsidR="00DA221D" w:rsidRPr="00684FFC" w:rsidRDefault="00DA221D" w:rsidP="00DA221D">
      <w:pPr>
        <w:tabs>
          <w:tab w:val="left" w:pos="6379"/>
        </w:tabs>
        <w:spacing w:after="0" w:line="360" w:lineRule="auto"/>
        <w:ind w:right="990"/>
        <w:rPr>
          <w:rStyle w:val="Hyperlink"/>
          <w:rFonts w:cs="Arial"/>
          <w:lang w:val="de-DE"/>
        </w:rPr>
      </w:pPr>
      <w:hyperlink r:id="rId8" w:history="1">
        <w:r w:rsidRPr="00684FFC">
          <w:rPr>
            <w:rStyle w:val="Hyperlink"/>
            <w:rFonts w:cs="Arial"/>
            <w:lang w:val="de-DE"/>
          </w:rPr>
          <w:t>info@euchner.de</w:t>
        </w:r>
      </w:hyperlink>
    </w:p>
    <w:p w14:paraId="6CDA1CDF" w14:textId="77777777" w:rsidR="00DA221D" w:rsidRPr="00684FFC" w:rsidRDefault="00DA221D" w:rsidP="00DA221D">
      <w:pPr>
        <w:tabs>
          <w:tab w:val="left" w:pos="6379"/>
        </w:tabs>
        <w:spacing w:after="0" w:line="360" w:lineRule="auto"/>
        <w:ind w:right="990"/>
        <w:rPr>
          <w:rStyle w:val="Hyperlink"/>
          <w:rFonts w:cs="Arial"/>
          <w:lang w:val="de-DE"/>
        </w:rPr>
      </w:pPr>
    </w:p>
    <w:p w14:paraId="069281CA" w14:textId="77777777" w:rsidR="00DA221D" w:rsidRPr="00DA221D" w:rsidRDefault="00DA221D" w:rsidP="00DA221D">
      <w:pPr>
        <w:tabs>
          <w:tab w:val="left" w:pos="6379"/>
        </w:tabs>
        <w:spacing w:after="0" w:line="360" w:lineRule="auto"/>
        <w:ind w:right="1134"/>
        <w:rPr>
          <w:rFonts w:cs="Arial"/>
          <w:b/>
          <w:bCs/>
          <w:lang w:val="de-DE"/>
        </w:rPr>
      </w:pPr>
      <w:hyperlink r:id="rId9" w:tgtFrame="_blank" w:history="1">
        <w:proofErr w:type="spellStart"/>
        <w:r w:rsidRPr="00DA221D">
          <w:rPr>
            <w:rFonts w:cs="Arial"/>
            <w:b/>
            <w:bCs/>
            <w:lang w:val="de-DE"/>
          </w:rPr>
          <w:t>Contacto</w:t>
        </w:r>
        <w:proofErr w:type="spellEnd"/>
      </w:hyperlink>
      <w:r w:rsidRPr="00DA221D">
        <w:rPr>
          <w:rFonts w:cs="Arial"/>
          <w:b/>
          <w:bCs/>
          <w:lang w:val="de-DE"/>
        </w:rPr>
        <w:t xml:space="preserve"> </w:t>
      </w:r>
      <w:hyperlink r:id="rId10" w:tgtFrame="_blank" w:history="1">
        <w:r w:rsidRPr="00DA221D">
          <w:rPr>
            <w:rFonts w:cs="Arial"/>
            <w:b/>
            <w:bCs/>
            <w:lang w:val="de-DE"/>
          </w:rPr>
          <w:t>de</w:t>
        </w:r>
      </w:hyperlink>
      <w:r w:rsidRPr="00DA221D">
        <w:rPr>
          <w:rFonts w:cs="Arial"/>
          <w:b/>
          <w:bCs/>
          <w:lang w:val="de-DE"/>
        </w:rPr>
        <w:t xml:space="preserve"> </w:t>
      </w:r>
      <w:hyperlink r:id="rId11" w:tgtFrame="_blank" w:history="1">
        <w:proofErr w:type="spellStart"/>
        <w:r w:rsidRPr="00DA221D">
          <w:rPr>
            <w:rFonts w:cs="Arial"/>
            <w:b/>
            <w:bCs/>
            <w:lang w:val="de-DE"/>
          </w:rPr>
          <w:t>prensa</w:t>
        </w:r>
        <w:proofErr w:type="spellEnd"/>
      </w:hyperlink>
    </w:p>
    <w:p w14:paraId="3D89E6A5" w14:textId="77777777" w:rsidR="00DA221D" w:rsidRPr="00DA221D" w:rsidRDefault="00DA221D" w:rsidP="00DA221D">
      <w:pPr>
        <w:tabs>
          <w:tab w:val="left" w:pos="7797"/>
        </w:tabs>
        <w:spacing w:after="0" w:line="360" w:lineRule="auto"/>
        <w:ind w:right="-1"/>
        <w:rPr>
          <w:rFonts w:cs="Arial"/>
          <w:lang w:val="de-DE"/>
        </w:rPr>
      </w:pPr>
      <w:r w:rsidRPr="00DA221D">
        <w:rPr>
          <w:rFonts w:cs="Arial"/>
          <w:lang w:val="de-DE"/>
        </w:rPr>
        <w:t>Ariane Walther</w:t>
      </w:r>
    </w:p>
    <w:p w14:paraId="6E620D9F" w14:textId="77777777" w:rsidR="00DA221D" w:rsidRPr="00DA221D" w:rsidRDefault="00DA221D" w:rsidP="00DA221D">
      <w:pPr>
        <w:tabs>
          <w:tab w:val="left" w:pos="7797"/>
        </w:tabs>
        <w:spacing w:after="0" w:line="360" w:lineRule="auto"/>
        <w:ind w:right="-1"/>
        <w:rPr>
          <w:rFonts w:cs="Arial"/>
          <w:lang w:val="de-DE"/>
        </w:rPr>
      </w:pPr>
      <w:r w:rsidRPr="00DA221D">
        <w:rPr>
          <w:rFonts w:cs="Arial"/>
          <w:lang w:val="de-DE"/>
        </w:rPr>
        <w:t>Marketing / Corporate Communications</w:t>
      </w:r>
    </w:p>
    <w:p w14:paraId="42B18A1E" w14:textId="77777777" w:rsidR="00DA221D" w:rsidRPr="00DA221D" w:rsidRDefault="00DA221D" w:rsidP="00DA221D">
      <w:pPr>
        <w:tabs>
          <w:tab w:val="left" w:pos="6379"/>
        </w:tabs>
        <w:spacing w:after="0" w:line="360" w:lineRule="auto"/>
        <w:ind w:right="1134"/>
        <w:rPr>
          <w:rFonts w:cs="Arial"/>
          <w:lang w:val="de-DE"/>
        </w:rPr>
      </w:pPr>
      <w:r w:rsidRPr="00DA221D">
        <w:rPr>
          <w:rFonts w:cs="Arial"/>
          <w:lang w:val="de-DE"/>
        </w:rPr>
        <w:t>Tel. +49 711 7597- 163</w:t>
      </w:r>
    </w:p>
    <w:p w14:paraId="300C7665" w14:textId="77777777" w:rsidR="00DA221D" w:rsidRPr="00DA221D" w:rsidRDefault="00DA221D" w:rsidP="00DA221D">
      <w:pPr>
        <w:spacing w:after="0" w:line="360" w:lineRule="auto"/>
        <w:ind w:right="1134"/>
        <w:rPr>
          <w:rFonts w:cs="Arial"/>
          <w:lang w:val="de-DE"/>
        </w:rPr>
      </w:pPr>
      <w:r w:rsidRPr="00DA221D">
        <w:rPr>
          <w:rFonts w:cs="Arial"/>
          <w:lang w:val="de-DE"/>
        </w:rPr>
        <w:t>Fax +49 711 7597- 385</w:t>
      </w:r>
    </w:p>
    <w:p w14:paraId="199B9A80" w14:textId="231A1ED0" w:rsidR="0047545F" w:rsidRDefault="00DA221D" w:rsidP="00DA221D">
      <w:pPr>
        <w:tabs>
          <w:tab w:val="left" w:pos="6379"/>
        </w:tabs>
        <w:spacing w:line="360" w:lineRule="auto"/>
        <w:ind w:right="1134"/>
        <w:rPr>
          <w:rFonts w:cs="Arial"/>
          <w:lang w:val="de-DE"/>
        </w:rPr>
      </w:pPr>
      <w:hyperlink r:id="rId12" w:history="1">
        <w:r w:rsidRPr="00064AAC">
          <w:rPr>
            <w:rStyle w:val="Hyperlink"/>
            <w:rFonts w:cs="Arial"/>
            <w:lang w:val="de-DE"/>
          </w:rPr>
          <w:t>press@euchner.de</w:t>
        </w:r>
      </w:hyperlink>
    </w:p>
    <w:p w14:paraId="3FC31510" w14:textId="77777777" w:rsidR="00DA221D" w:rsidRPr="00DA221D" w:rsidRDefault="00DA221D" w:rsidP="00DA221D">
      <w:pPr>
        <w:tabs>
          <w:tab w:val="left" w:pos="6379"/>
        </w:tabs>
        <w:spacing w:line="360" w:lineRule="auto"/>
        <w:ind w:right="1134"/>
        <w:rPr>
          <w:rFonts w:cs="Arial"/>
          <w:b/>
          <w:bCs/>
          <w:lang w:val="de-DE"/>
        </w:rPr>
      </w:pPr>
      <w:bookmarkStart w:id="0" w:name="_GoBack"/>
      <w:bookmarkEnd w:id="0"/>
    </w:p>
    <w:p w14:paraId="0182E656" w14:textId="77777777" w:rsidR="0047545F" w:rsidRPr="00DA221D" w:rsidRDefault="0047545F" w:rsidP="0047545F">
      <w:pPr>
        <w:spacing w:line="360" w:lineRule="auto"/>
        <w:ind w:right="1134"/>
        <w:rPr>
          <w:rFonts w:cs="Arial"/>
          <w:b/>
          <w:lang w:val="de-DE"/>
        </w:rPr>
      </w:pPr>
      <w:r w:rsidRPr="009B42D5">
        <w:rPr>
          <w:b/>
          <w:noProof/>
          <w:lang w:val="de-DE"/>
        </w:rPr>
        <w:drawing>
          <wp:anchor distT="0" distB="0" distL="114300" distR="114300" simplePos="0" relativeHeight="251665408" behindDoc="0" locked="0" layoutInCell="1" allowOverlap="1" wp14:anchorId="4E2851BF" wp14:editId="7BD4D8A9">
            <wp:simplePos x="0" y="0"/>
            <wp:positionH relativeFrom="column">
              <wp:posOffset>1786360</wp:posOffset>
            </wp:positionH>
            <wp:positionV relativeFrom="paragraph">
              <wp:posOffset>282575</wp:posOffset>
            </wp:positionV>
            <wp:extent cx="319405" cy="319405"/>
            <wp:effectExtent l="0" t="0" r="4445" b="4445"/>
            <wp:wrapNone/>
            <wp:docPr id="3" name="Grafik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4"/>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19405" cy="31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B42D5">
        <w:rPr>
          <w:b/>
          <w:noProof/>
          <w:lang w:val="de-DE"/>
        </w:rPr>
        <w:drawing>
          <wp:anchor distT="0" distB="0" distL="114300" distR="114300" simplePos="0" relativeHeight="251659264" behindDoc="0" locked="0" layoutInCell="1" allowOverlap="1" wp14:anchorId="2F88C827" wp14:editId="2D734447">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6"/>
                    </pic:cNvPr>
                    <pic:cNvPicPr>
                      <a:picLocks noChangeAspect="1"/>
                    </pic:cNvPicPr>
                  </pic:nvPicPr>
                  <pic:blipFill rotWithShape="1">
                    <a:blip r:embed="rId17"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9B42D5">
        <w:rPr>
          <w:b/>
          <w:noProof/>
          <w:lang w:val="de-DE"/>
        </w:rPr>
        <w:drawing>
          <wp:anchor distT="0" distB="0" distL="114300" distR="114300" simplePos="0" relativeHeight="251661312" behindDoc="0" locked="0" layoutInCell="1" allowOverlap="1" wp14:anchorId="3A0F35E7" wp14:editId="7493BE26">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4"/>
                    </pic:cNvPr>
                    <pic:cNvPicPr>
                      <a:picLocks noChangeAspect="1"/>
                    </pic:cNvPicPr>
                  </pic:nvPicPr>
                  <pic:blipFill rotWithShape="1">
                    <a:blip r:embed="rId18"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9B42D5">
        <w:rPr>
          <w:b/>
          <w:noProof/>
          <w:lang w:val="de-DE"/>
        </w:rPr>
        <w:drawing>
          <wp:anchor distT="0" distB="0" distL="114300" distR="114300" simplePos="0" relativeHeight="251662336" behindDoc="0" locked="0" layoutInCell="1" allowOverlap="1" wp14:anchorId="62F2B2D6" wp14:editId="13C39F7A">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19"/>
                    </pic:cNvPr>
                    <pic:cNvPicPr>
                      <a:picLocks noChangeAspect="1"/>
                    </pic:cNvPicPr>
                  </pic:nvPicPr>
                  <pic:blipFill rotWithShape="1">
                    <a:blip r:embed="rId20"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9B42D5">
        <w:rPr>
          <w:b/>
          <w:noProof/>
          <w:lang w:val="de-DE"/>
        </w:rPr>
        <w:drawing>
          <wp:anchor distT="0" distB="0" distL="114300" distR="114300" simplePos="0" relativeHeight="251663360" behindDoc="0" locked="0" layoutInCell="1" allowOverlap="1" wp14:anchorId="52C9B5BB" wp14:editId="1F4D996F">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1"/>
                    </pic:cNvPr>
                    <pic:cNvPicPr>
                      <a:picLocks noChangeAspect="1"/>
                    </pic:cNvPicPr>
                  </pic:nvPicPr>
                  <pic:blipFill rotWithShape="1">
                    <a:blip r:embed="rId22"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9B42D5">
        <w:rPr>
          <w:b/>
          <w:noProof/>
          <w:lang w:val="de-DE"/>
        </w:rPr>
        <w:drawing>
          <wp:anchor distT="0" distB="0" distL="114300" distR="114300" simplePos="0" relativeHeight="251664384" behindDoc="0" locked="0" layoutInCell="1" allowOverlap="1" wp14:anchorId="7F03EA46" wp14:editId="543F6D0D">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3"/>
                    </pic:cNvPr>
                    <pic:cNvPicPr>
                      <a:picLocks noChangeAspect="1"/>
                    </pic:cNvPicPr>
                  </pic:nvPicPr>
                  <pic:blipFill rotWithShape="1">
                    <a:blip r:embed="rId24"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DA221D">
        <w:rPr>
          <w:b/>
          <w:lang w:val="de-DE"/>
        </w:rPr>
        <w:t>Social Media</w:t>
      </w:r>
    </w:p>
    <w:p w14:paraId="15CB2FCF" w14:textId="77777777" w:rsidR="0047545F" w:rsidRPr="00DA221D" w:rsidRDefault="0047545F" w:rsidP="0047545F">
      <w:pPr>
        <w:tabs>
          <w:tab w:val="left" w:pos="3251"/>
        </w:tabs>
        <w:rPr>
          <w:rFonts w:cs="Arial"/>
          <w:lang w:val="de-DE"/>
        </w:rPr>
      </w:pPr>
      <w:r w:rsidRPr="00DA221D">
        <w:rPr>
          <w:lang w:val="de-DE"/>
        </w:rPr>
        <w:tab/>
      </w:r>
    </w:p>
    <w:p w14:paraId="2EF5E561" w14:textId="77777777" w:rsidR="00351667" w:rsidRPr="00DA221D" w:rsidRDefault="00351667">
      <w:pPr>
        <w:rPr>
          <w:lang w:val="de-DE"/>
        </w:rPr>
      </w:pPr>
    </w:p>
    <w:sectPr w:rsidR="00351667" w:rsidRPr="00DA221D" w:rsidSect="00DA34BF">
      <w:footerReference w:type="default" r:id="rId25"/>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3AC69" w14:textId="77777777" w:rsidR="00CF7707" w:rsidRDefault="00CF7707">
      <w:pPr>
        <w:spacing w:after="0" w:line="240" w:lineRule="auto"/>
      </w:pPr>
      <w:r>
        <w:separator/>
      </w:r>
    </w:p>
  </w:endnote>
  <w:endnote w:type="continuationSeparator" w:id="0">
    <w:p w14:paraId="795925C4" w14:textId="77777777" w:rsidR="00CF7707" w:rsidRDefault="00CF7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 Gothic">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56234" w14:textId="77777777" w:rsidR="00CF7707" w:rsidRDefault="00CF7707">
    <w:pPr>
      <w:pStyle w:val="Fuzeile"/>
      <w:jc w:val="right"/>
      <w:rPr>
        <w:rFonts w:cs="Arial"/>
        <w:snapToGrid w:val="0"/>
        <w:sz w:val="16"/>
      </w:rPr>
    </w:pPr>
  </w:p>
  <w:p w14:paraId="05055690" w14:textId="3DDBD939" w:rsidR="00CF7707" w:rsidRPr="0023324D" w:rsidRDefault="00CF7707">
    <w:pPr>
      <w:pStyle w:val="Fuzeile"/>
      <w:jc w:val="right"/>
      <w:rPr>
        <w:rFonts w:cs="Arial"/>
        <w:sz w:val="16"/>
      </w:rPr>
    </w:pPr>
    <w:r>
      <w:rPr>
        <w:snapToGrid w:val="0"/>
        <w:sz w:val="16"/>
      </w:rPr>
      <w:t xml:space="preserve">Página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DA221D">
      <w:rPr>
        <w:rFonts w:cs="Arial"/>
        <w:noProof/>
        <w:snapToGrid w:val="0"/>
        <w:sz w:val="16"/>
      </w:rPr>
      <w:t>1</w:t>
    </w:r>
    <w:r w:rsidRPr="00B96808">
      <w:rPr>
        <w:rFonts w:cs="Arial"/>
        <w:snapToGrid w:val="0"/>
        <w:sz w:val="16"/>
      </w:rPr>
      <w:fldChar w:fldCharType="end"/>
    </w:r>
    <w:r>
      <w:rPr>
        <w:snapToGrid w:val="0"/>
        <w:sz w:val="16"/>
      </w:rPr>
      <w:t xml:space="preserve"> de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DA221D">
      <w:rPr>
        <w:rFonts w:cs="Arial"/>
        <w:noProof/>
        <w:snapToGrid w:val="0"/>
        <w:sz w:val="16"/>
      </w:rPr>
      <w:t>4</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6A58F" w14:textId="77777777" w:rsidR="00CF7707" w:rsidRDefault="00CF7707">
      <w:pPr>
        <w:spacing w:after="0" w:line="240" w:lineRule="auto"/>
      </w:pPr>
      <w:r>
        <w:separator/>
      </w:r>
    </w:p>
  </w:footnote>
  <w:footnote w:type="continuationSeparator" w:id="0">
    <w:p w14:paraId="34666BF4" w14:textId="77777777" w:rsidR="00CF7707" w:rsidRDefault="00CF77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45F"/>
    <w:rsid w:val="00064CFD"/>
    <w:rsid w:val="000C66D7"/>
    <w:rsid w:val="00124C36"/>
    <w:rsid w:val="001257F2"/>
    <w:rsid w:val="0013518E"/>
    <w:rsid w:val="001C2D45"/>
    <w:rsid w:val="001C3E7D"/>
    <w:rsid w:val="001F2DAB"/>
    <w:rsid w:val="002078C2"/>
    <w:rsid w:val="002338DB"/>
    <w:rsid w:val="00250F41"/>
    <w:rsid w:val="002A6478"/>
    <w:rsid w:val="00351667"/>
    <w:rsid w:val="0035555E"/>
    <w:rsid w:val="003567D0"/>
    <w:rsid w:val="003835A5"/>
    <w:rsid w:val="003B2AF1"/>
    <w:rsid w:val="00401807"/>
    <w:rsid w:val="0047545F"/>
    <w:rsid w:val="004F7920"/>
    <w:rsid w:val="00506161"/>
    <w:rsid w:val="0059135C"/>
    <w:rsid w:val="005E704E"/>
    <w:rsid w:val="006251CF"/>
    <w:rsid w:val="00634ADA"/>
    <w:rsid w:val="006A1CEB"/>
    <w:rsid w:val="006A6BDD"/>
    <w:rsid w:val="006C0A33"/>
    <w:rsid w:val="00725B50"/>
    <w:rsid w:val="00732EC1"/>
    <w:rsid w:val="00762E87"/>
    <w:rsid w:val="007F3771"/>
    <w:rsid w:val="008836D7"/>
    <w:rsid w:val="008D74D5"/>
    <w:rsid w:val="008E4721"/>
    <w:rsid w:val="009620CB"/>
    <w:rsid w:val="009A206E"/>
    <w:rsid w:val="009A30C5"/>
    <w:rsid w:val="009B42D5"/>
    <w:rsid w:val="00A01CC6"/>
    <w:rsid w:val="00A0335F"/>
    <w:rsid w:val="00A2376D"/>
    <w:rsid w:val="00A4175C"/>
    <w:rsid w:val="00A45588"/>
    <w:rsid w:val="00A56E04"/>
    <w:rsid w:val="00A848FA"/>
    <w:rsid w:val="00A92F1C"/>
    <w:rsid w:val="00B43720"/>
    <w:rsid w:val="00B65ADD"/>
    <w:rsid w:val="00BB461D"/>
    <w:rsid w:val="00BB768A"/>
    <w:rsid w:val="00C332F1"/>
    <w:rsid w:val="00C42DF5"/>
    <w:rsid w:val="00CA65FC"/>
    <w:rsid w:val="00CF0CD1"/>
    <w:rsid w:val="00CF3758"/>
    <w:rsid w:val="00CF4F48"/>
    <w:rsid w:val="00CF7707"/>
    <w:rsid w:val="00D52BAA"/>
    <w:rsid w:val="00D75769"/>
    <w:rsid w:val="00DA221D"/>
    <w:rsid w:val="00DA34BF"/>
    <w:rsid w:val="00DB3602"/>
    <w:rsid w:val="00DF1904"/>
    <w:rsid w:val="00E1219D"/>
    <w:rsid w:val="00E35383"/>
    <w:rsid w:val="00E95473"/>
    <w:rsid w:val="00F1583E"/>
    <w:rsid w:val="00F6036A"/>
    <w:rsid w:val="00FA56BC"/>
    <w:rsid w:val="00FD07EA"/>
    <w:rsid w:val="00FE197D"/>
    <w:rsid w:val="00FE5942"/>
    <w:rsid w:val="00FF78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0C88"/>
  <w15:chartTrackingRefBased/>
  <w15:docId w15:val="{9EEAE983-9D94-4860-9894-598BDCEC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es-ES"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7545F"/>
    <w:pPr>
      <w:spacing w:after="120"/>
    </w:pPr>
    <w:rPr>
      <w:rFonts w:asciiTheme="minorHAnsi" w:hAnsiTheme="minorHAnsi"/>
    </w:rPr>
  </w:style>
  <w:style w:type="paragraph" w:styleId="berschrift1">
    <w:name w:val="heading 1"/>
    <w:basedOn w:val="Standard"/>
    <w:next w:val="Standard"/>
    <w:link w:val="berschrift1Zchn"/>
    <w:uiPriority w:val="9"/>
    <w:qFormat/>
    <w:rsid w:val="00A92F1C"/>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A92F1C"/>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semiHidden/>
    <w:unhideWhenUsed/>
    <w:rsid w:val="00CF4F48"/>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A92F1C"/>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semiHidden/>
    <w:unhideWhenUsed/>
    <w:qFormat/>
    <w:rsid w:val="00A92F1C"/>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semiHidden/>
    <w:unhideWhenUsed/>
    <w:qFormat/>
    <w:rsid w:val="00A92F1C"/>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A92F1C"/>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A92F1C"/>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A92F1C"/>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2F1C"/>
    <w:rPr>
      <w:b/>
      <w:spacing w:val="5"/>
      <w:sz w:val="32"/>
      <w:szCs w:val="36"/>
    </w:rPr>
  </w:style>
  <w:style w:type="character" w:customStyle="1" w:styleId="berschrift2Zchn">
    <w:name w:val="Überschrift 2 Zchn"/>
    <w:basedOn w:val="Absatz-Standardschriftart"/>
    <w:link w:val="berschrift2"/>
    <w:uiPriority w:val="9"/>
    <w:rsid w:val="00A92F1C"/>
    <w:rPr>
      <w:b/>
      <w:sz w:val="28"/>
      <w:szCs w:val="28"/>
    </w:rPr>
  </w:style>
  <w:style w:type="character" w:customStyle="1" w:styleId="berschrift3Zchn">
    <w:name w:val="Überschrift 3 Zchn"/>
    <w:basedOn w:val="Absatz-Standardschriftart"/>
    <w:link w:val="berschrift3"/>
    <w:uiPriority w:val="9"/>
    <w:semiHidden/>
    <w:rsid w:val="00CF4F48"/>
    <w:rPr>
      <w:i/>
      <w:iCs/>
      <w:smallCaps/>
      <w:spacing w:val="5"/>
      <w:sz w:val="26"/>
      <w:szCs w:val="26"/>
    </w:rPr>
  </w:style>
  <w:style w:type="character" w:customStyle="1" w:styleId="berschrift4Zchn">
    <w:name w:val="Überschrift 4 Zchn"/>
    <w:basedOn w:val="Absatz-Standardschriftart"/>
    <w:link w:val="berschrift4"/>
    <w:uiPriority w:val="9"/>
    <w:rsid w:val="00A92F1C"/>
    <w:rPr>
      <w:b/>
      <w:bCs/>
      <w:spacing w:val="5"/>
      <w:sz w:val="24"/>
      <w:szCs w:val="24"/>
    </w:rPr>
  </w:style>
  <w:style w:type="character" w:customStyle="1" w:styleId="berschrift5Zchn">
    <w:name w:val="Überschrift 5 Zchn"/>
    <w:basedOn w:val="Absatz-Standardschriftart"/>
    <w:link w:val="berschrift5"/>
    <w:uiPriority w:val="9"/>
    <w:semiHidden/>
    <w:rsid w:val="00A92F1C"/>
    <w:rPr>
      <w:i/>
      <w:iCs/>
      <w:sz w:val="24"/>
      <w:szCs w:val="24"/>
    </w:rPr>
  </w:style>
  <w:style w:type="character" w:customStyle="1" w:styleId="berschrift6Zchn">
    <w:name w:val="Überschrift 6 Zchn"/>
    <w:basedOn w:val="Absatz-Standardschriftart"/>
    <w:link w:val="berschrift6"/>
    <w:uiPriority w:val="9"/>
    <w:semiHidden/>
    <w:rsid w:val="00A92F1C"/>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A92F1C"/>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A92F1C"/>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A92F1C"/>
    <w:rPr>
      <w:b/>
      <w:bCs/>
      <w:i/>
      <w:iCs/>
      <w:color w:val="7F7F7F" w:themeColor="text1" w:themeTint="80"/>
      <w:sz w:val="18"/>
      <w:szCs w:val="18"/>
    </w:rPr>
  </w:style>
  <w:style w:type="paragraph" w:styleId="Titel">
    <w:name w:val="Title"/>
    <w:basedOn w:val="Standard"/>
    <w:next w:val="Standard"/>
    <w:link w:val="TitelZchn"/>
    <w:uiPriority w:val="10"/>
    <w:rsid w:val="00CF4F48"/>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CF4F48"/>
    <w:rPr>
      <w:smallCaps/>
      <w:sz w:val="52"/>
      <w:szCs w:val="52"/>
    </w:rPr>
  </w:style>
  <w:style w:type="paragraph" w:styleId="Untertitel">
    <w:name w:val="Subtitle"/>
    <w:basedOn w:val="Standard"/>
    <w:next w:val="Standard"/>
    <w:link w:val="UntertitelZchn"/>
    <w:uiPriority w:val="11"/>
    <w:rsid w:val="00CF4F48"/>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CF4F48"/>
    <w:rPr>
      <w:i/>
      <w:iCs/>
      <w:smallCaps/>
      <w:spacing w:val="10"/>
      <w:sz w:val="28"/>
      <w:szCs w:val="28"/>
    </w:rPr>
  </w:style>
  <w:style w:type="character" w:styleId="Fett">
    <w:name w:val="Strong"/>
    <w:uiPriority w:val="22"/>
    <w:rsid w:val="00CF4F48"/>
    <w:rPr>
      <w:b/>
      <w:bCs/>
    </w:rPr>
  </w:style>
  <w:style w:type="character" w:styleId="Hervorhebung">
    <w:name w:val="Emphasis"/>
    <w:uiPriority w:val="20"/>
    <w:rsid w:val="00CF4F48"/>
    <w:rPr>
      <w:b/>
      <w:bCs/>
      <w:i/>
      <w:iCs/>
      <w:spacing w:val="10"/>
    </w:rPr>
  </w:style>
  <w:style w:type="paragraph" w:styleId="KeinLeerraum">
    <w:name w:val="No Spacing"/>
    <w:basedOn w:val="Standard"/>
    <w:uiPriority w:val="1"/>
    <w:rsid w:val="00CF4F48"/>
    <w:pPr>
      <w:spacing w:after="0" w:line="240" w:lineRule="auto"/>
    </w:pPr>
  </w:style>
  <w:style w:type="paragraph" w:styleId="Listenabsatz">
    <w:name w:val="List Paragraph"/>
    <w:basedOn w:val="Standard"/>
    <w:uiPriority w:val="34"/>
    <w:rsid w:val="00CF4F48"/>
    <w:pPr>
      <w:ind w:left="720"/>
      <w:contextualSpacing/>
    </w:pPr>
  </w:style>
  <w:style w:type="paragraph" w:styleId="Zitat">
    <w:name w:val="Quote"/>
    <w:basedOn w:val="Standard"/>
    <w:next w:val="Standard"/>
    <w:link w:val="ZitatZchn"/>
    <w:uiPriority w:val="29"/>
    <w:rsid w:val="00CF4F48"/>
    <w:rPr>
      <w:i/>
      <w:iCs/>
    </w:rPr>
  </w:style>
  <w:style w:type="character" w:customStyle="1" w:styleId="ZitatZchn">
    <w:name w:val="Zitat Zchn"/>
    <w:basedOn w:val="Absatz-Standardschriftart"/>
    <w:link w:val="Zitat"/>
    <w:uiPriority w:val="29"/>
    <w:rsid w:val="00CF4F48"/>
    <w:rPr>
      <w:i/>
      <w:iCs/>
    </w:rPr>
  </w:style>
  <w:style w:type="paragraph" w:styleId="IntensivesZitat">
    <w:name w:val="Intense Quote"/>
    <w:basedOn w:val="Standard"/>
    <w:next w:val="Standard"/>
    <w:link w:val="IntensivesZitatZchn"/>
    <w:uiPriority w:val="30"/>
    <w:rsid w:val="00CF4F48"/>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CF4F48"/>
    <w:rPr>
      <w:i/>
      <w:iCs/>
    </w:rPr>
  </w:style>
  <w:style w:type="character" w:styleId="SchwacheHervorhebung">
    <w:name w:val="Subtle Emphasis"/>
    <w:uiPriority w:val="19"/>
    <w:rsid w:val="00CF4F48"/>
    <w:rPr>
      <w:i/>
      <w:iCs/>
    </w:rPr>
  </w:style>
  <w:style w:type="character" w:styleId="IntensiveHervorhebung">
    <w:name w:val="Intense Emphasis"/>
    <w:uiPriority w:val="21"/>
    <w:rsid w:val="00CF4F48"/>
    <w:rPr>
      <w:b/>
      <w:bCs/>
      <w:i/>
      <w:iCs/>
    </w:rPr>
  </w:style>
  <w:style w:type="character" w:styleId="SchwacherVerweis">
    <w:name w:val="Subtle Reference"/>
    <w:basedOn w:val="Absatz-Standardschriftart"/>
    <w:uiPriority w:val="31"/>
    <w:rsid w:val="00CF4F48"/>
    <w:rPr>
      <w:smallCaps/>
    </w:rPr>
  </w:style>
  <w:style w:type="character" w:styleId="IntensiverVerweis">
    <w:name w:val="Intense Reference"/>
    <w:uiPriority w:val="32"/>
    <w:rsid w:val="00CF4F48"/>
    <w:rPr>
      <w:b/>
      <w:bCs/>
      <w:smallCaps/>
    </w:rPr>
  </w:style>
  <w:style w:type="character" w:styleId="Buchtitel">
    <w:name w:val="Book Title"/>
    <w:basedOn w:val="Absatz-Standardschriftart"/>
    <w:uiPriority w:val="33"/>
    <w:rsid w:val="00CF4F48"/>
    <w:rPr>
      <w:i/>
      <w:iCs/>
      <w:smallCaps/>
      <w:spacing w:val="5"/>
    </w:rPr>
  </w:style>
  <w:style w:type="paragraph" w:styleId="Inhaltsverzeichnisberschrift">
    <w:name w:val="TOC Heading"/>
    <w:basedOn w:val="berschrift1"/>
    <w:next w:val="Standard"/>
    <w:uiPriority w:val="39"/>
    <w:semiHidden/>
    <w:unhideWhenUsed/>
    <w:qFormat/>
    <w:rsid w:val="00A92F1C"/>
    <w:pPr>
      <w:outlineLvl w:val="9"/>
    </w:pPr>
    <w:rPr>
      <w:lang w:bidi="en-US"/>
    </w:rPr>
  </w:style>
  <w:style w:type="paragraph" w:styleId="Fuzeile">
    <w:name w:val="footer"/>
    <w:basedOn w:val="Standard"/>
    <w:link w:val="FuzeileZchn"/>
    <w:rsid w:val="0047545F"/>
    <w:pPr>
      <w:tabs>
        <w:tab w:val="center" w:pos="4536"/>
        <w:tab w:val="right" w:pos="9072"/>
      </w:tabs>
    </w:pPr>
  </w:style>
  <w:style w:type="character" w:customStyle="1" w:styleId="FuzeileZchn">
    <w:name w:val="Fußzeile Zchn"/>
    <w:basedOn w:val="Absatz-Standardschriftart"/>
    <w:link w:val="Fuzeile"/>
    <w:rsid w:val="0047545F"/>
    <w:rPr>
      <w:rFonts w:asciiTheme="minorHAnsi" w:hAnsiTheme="minorHAnsi"/>
    </w:rPr>
  </w:style>
  <w:style w:type="character" w:styleId="Hyperlink">
    <w:name w:val="Hyperlink"/>
    <w:rsid w:val="0047545F"/>
    <w:rPr>
      <w:color w:val="0000FF"/>
      <w:u w:val="single"/>
    </w:rPr>
  </w:style>
  <w:style w:type="paragraph" w:styleId="Sprechblasentext">
    <w:name w:val="Balloon Text"/>
    <w:basedOn w:val="Standard"/>
    <w:link w:val="SprechblasentextZchn"/>
    <w:uiPriority w:val="99"/>
    <w:semiHidden/>
    <w:unhideWhenUsed/>
    <w:rsid w:val="00FA56B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A56BC"/>
    <w:rPr>
      <w:rFonts w:ascii="Segoe UI" w:hAnsi="Segoe UI" w:cs="Segoe UI"/>
      <w:sz w:val="18"/>
      <w:szCs w:val="18"/>
    </w:rPr>
  </w:style>
  <w:style w:type="character" w:styleId="Kommentarzeichen">
    <w:name w:val="annotation reference"/>
    <w:basedOn w:val="Absatz-Standardschriftart"/>
    <w:uiPriority w:val="99"/>
    <w:semiHidden/>
    <w:unhideWhenUsed/>
    <w:rsid w:val="00DB3602"/>
    <w:rPr>
      <w:sz w:val="16"/>
      <w:szCs w:val="16"/>
    </w:rPr>
  </w:style>
  <w:style w:type="paragraph" w:styleId="Kommentartext">
    <w:name w:val="annotation text"/>
    <w:basedOn w:val="Standard"/>
    <w:link w:val="KommentartextZchn"/>
    <w:uiPriority w:val="99"/>
    <w:semiHidden/>
    <w:unhideWhenUsed/>
    <w:rsid w:val="00DB360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B3602"/>
    <w:rPr>
      <w:rFonts w:asciiTheme="minorHAnsi" w:hAnsiTheme="minorHAnsi"/>
      <w:sz w:val="20"/>
      <w:szCs w:val="20"/>
    </w:rPr>
  </w:style>
  <w:style w:type="paragraph" w:styleId="Kommentarthema">
    <w:name w:val="annotation subject"/>
    <w:basedOn w:val="Kommentartext"/>
    <w:next w:val="Kommentartext"/>
    <w:link w:val="KommentarthemaZchn"/>
    <w:uiPriority w:val="99"/>
    <w:semiHidden/>
    <w:unhideWhenUsed/>
    <w:rsid w:val="00DB3602"/>
    <w:rPr>
      <w:b/>
      <w:bCs/>
    </w:rPr>
  </w:style>
  <w:style w:type="character" w:customStyle="1" w:styleId="KommentarthemaZchn">
    <w:name w:val="Kommentarthema Zchn"/>
    <w:basedOn w:val="KommentartextZchn"/>
    <w:link w:val="Kommentarthema"/>
    <w:uiPriority w:val="99"/>
    <w:semiHidden/>
    <w:rsid w:val="00DB3602"/>
    <w:rPr>
      <w:rFonts w:asciiTheme="minorHAnsi" w:hAnsiTheme="minorHAnsi"/>
      <w:b/>
      <w:bCs/>
      <w:sz w:val="20"/>
      <w:szCs w:val="20"/>
    </w:rPr>
  </w:style>
  <w:style w:type="paragraph" w:styleId="berarbeitung">
    <w:name w:val="Revision"/>
    <w:hidden/>
    <w:uiPriority w:val="99"/>
    <w:semiHidden/>
    <w:rsid w:val="004F7920"/>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uchner.de" TargetMode="External"/><Relationship Id="rId13" Type="http://schemas.openxmlformats.org/officeDocument/2006/relationships/hyperlink" Target="https://twitter.com/EuchnerDE" TargetMode="Externa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de.linkedin.com/company/euchner-gmbh-co-kg" TargetMode="External"/><Relationship Id="rId7" Type="http://schemas.openxmlformats.org/officeDocument/2006/relationships/image" Target="media/image2.jpeg"/><Relationship Id="rId12" Type="http://schemas.openxmlformats.org/officeDocument/2006/relationships/hyperlink" Target="mailto:press@euchner.de" TargetMode="External"/><Relationship Id="rId17" Type="http://schemas.openxmlformats.org/officeDocument/2006/relationships/image" Target="media/image4.jpeg"/><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xing.com/companies/euchnergmbh+co.kg" TargetMode="External"/><Relationship Id="rId20" Type="http://schemas.openxmlformats.org/officeDocument/2006/relationships/image" Target="media/image6.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de.pons.com/&#252;bersetzung/spanisch-deutsch/prensa" TargetMode="External"/><Relationship Id="rId24" Type="http://schemas.openxmlformats.org/officeDocument/2006/relationships/image" Target="media/image8.jpeg"/><Relationship Id="rId5" Type="http://schemas.openxmlformats.org/officeDocument/2006/relationships/endnotes" Target="endnotes.xml"/><Relationship Id="rId15" Type="http://schemas.openxmlformats.org/officeDocument/2006/relationships/image" Target="media/image3.jpeg"/><Relationship Id="rId23" Type="http://schemas.openxmlformats.org/officeDocument/2006/relationships/hyperlink" Target="https://www.facebook.com/euchnergmbh/" TargetMode="External"/><Relationship Id="rId10" Type="http://schemas.openxmlformats.org/officeDocument/2006/relationships/hyperlink" Target="https://de.pons.com/&#252;bersetzung/spanisch-deutsch/de" TargetMode="External"/><Relationship Id="rId19" Type="http://schemas.openxmlformats.org/officeDocument/2006/relationships/hyperlink" Target="https://www.instagram.com/euchnergermany/" TargetMode="External"/><Relationship Id="rId4" Type="http://schemas.openxmlformats.org/officeDocument/2006/relationships/footnotes" Target="footnotes.xml"/><Relationship Id="rId9" Type="http://schemas.openxmlformats.org/officeDocument/2006/relationships/hyperlink" Target="https://de.pons.com/&#252;bersetzung/spanisch-deutsch/Contacto" TargetMode="External"/><Relationship Id="rId14" Type="http://schemas.openxmlformats.org/officeDocument/2006/relationships/hyperlink" Target="https://www.youtube.com/user/marketingeuchner" TargetMode="External"/><Relationship Id="rId22" Type="http://schemas.openxmlformats.org/officeDocument/2006/relationships/image" Target="media/image7.jpeg"/><Relationship Id="rId27" Type="http://schemas.openxmlformats.org/officeDocument/2006/relationships/theme" Target="theme/theme1.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776</Words>
  <Characters>4895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Walther</dc:creator>
  <cp:keywords/>
  <dc:description/>
  <cp:lastModifiedBy>Leonie Wurster</cp:lastModifiedBy>
  <cp:revision>4</cp:revision>
  <cp:lastPrinted>2022-05-23T08:23:00Z</cp:lastPrinted>
  <dcterms:created xsi:type="dcterms:W3CDTF">2022-06-13T09:39:00Z</dcterms:created>
  <dcterms:modified xsi:type="dcterms:W3CDTF">2022-07-07T11:50:00Z</dcterms:modified>
</cp:coreProperties>
</file>